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0F" w:rsidRDefault="007F3C3B">
      <w:pPr>
        <w:widowControl/>
        <w:shd w:val="clear" w:color="auto" w:fill="FFFFFF"/>
        <w:spacing w:line="500" w:lineRule="exact"/>
        <w:jc w:val="center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关于瑶湖校区学生公寓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6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栋室外</w:t>
      </w:r>
      <w:r w:rsidR="00E7693F"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建设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垃圾屋的</w:t>
      </w:r>
      <w:r w:rsidR="002E1B6A"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询价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公告〔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2026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〕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2383</w:t>
      </w:r>
    </w:p>
    <w:p w:rsidR="006C720F" w:rsidRDefault="007F3C3B" w:rsidP="00291F02">
      <w:pPr>
        <w:widowControl/>
        <w:shd w:val="clear" w:color="auto" w:fill="FFFFFF"/>
        <w:spacing w:line="500" w:lineRule="exact"/>
        <w:ind w:firstLineChars="200" w:firstLine="560"/>
        <w:jc w:val="left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在6栋东门外</w:t>
      </w:r>
      <w:r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建立室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外垃圾屋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个</w:t>
      </w:r>
      <w:r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，现需要专业公司进行建设。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尺寸约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L7500mm*W4100mm*H3200mm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（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需地面硬化、移栽树木，修枝、移动路灯、配有换气扇、电风扇、照明设施、排水设施、卷闸门、水龙头、学生洗手池、清洗池等等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）</w:t>
      </w:r>
      <w:r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，预估费用约</w:t>
      </w:r>
      <w:r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11</w:t>
      </w:r>
      <w:r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万元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。</w:t>
      </w:r>
    </w:p>
    <w:p w:rsidR="006C720F" w:rsidRDefault="007F3C3B" w:rsidP="00291F02">
      <w:pPr>
        <w:widowControl/>
        <w:shd w:val="clear" w:color="auto" w:fill="FFFFFF"/>
        <w:spacing w:line="500" w:lineRule="exact"/>
        <w:ind w:firstLineChars="200" w:firstLine="60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一、报名截止时间及材料要求</w:t>
      </w:r>
    </w:p>
    <w:p w:rsidR="006C720F" w:rsidRDefault="007F3C3B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（一）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年8月17日下午2点半，组织有意向单位进行现场勘察，再进行预算报价。报价截至8月19日16点（未进行现场勘察的供应商不得参与报价）；</w:t>
      </w:r>
    </w:p>
    <w:p w:rsidR="006C720F" w:rsidRDefault="007F3C3B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（二）材料要求：供应商提供以下材料的复印件一份（A4规格，封面加盖单位公章）。</w:t>
      </w:r>
    </w:p>
    <w:p w:rsidR="006C720F" w:rsidRDefault="007F3C3B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1．企业法人营业执照副本复印件，复印件应能清晰地反映企业经营范围等情况；</w:t>
      </w:r>
    </w:p>
    <w:p w:rsidR="006C720F" w:rsidRDefault="007F3C3B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2．税务登记证及组织机构代码复印件（已办理三证合一无需提供）；</w:t>
      </w:r>
    </w:p>
    <w:p w:rsidR="006C720F" w:rsidRDefault="007F3C3B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3．银行开户许可证复印件；</w:t>
      </w:r>
    </w:p>
    <w:p w:rsidR="006C720F" w:rsidRDefault="007F3C3B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4．法定代表人身份证复印件；</w:t>
      </w:r>
    </w:p>
    <w:p w:rsidR="006C720F" w:rsidRDefault="007F3C3B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5．法定代表人授权书原件（报名代表是法定代表人的无需提供）；</w:t>
      </w:r>
    </w:p>
    <w:p w:rsidR="006C720F" w:rsidRDefault="007F3C3B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6．有关专业技术能力、资质证明材料复印件；</w:t>
      </w:r>
    </w:p>
    <w:p w:rsidR="006C720F" w:rsidRDefault="007F3C3B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7．电子邮箱、联系人、联系电话。</w:t>
      </w:r>
    </w:p>
    <w:p w:rsidR="006C720F" w:rsidRDefault="007F3C3B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8．报价一览表（按服务要求列出的货物单价及总报价、并提供材料检测报告）；</w:t>
      </w:r>
    </w:p>
    <w:p w:rsidR="006C720F" w:rsidRDefault="007F3C3B">
      <w:pPr>
        <w:widowControl/>
        <w:shd w:val="clear" w:color="auto" w:fill="FFFFFF"/>
        <w:spacing w:line="500" w:lineRule="exact"/>
        <w:ind w:firstLine="56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二、联系人：</w:t>
      </w:r>
      <w:r>
        <w:rPr>
          <w:rFonts w:ascii="宋体" w:hAnsi="宋体" w:cs="宋体" w:hint="eastAsia"/>
          <w:color w:val="333333"/>
          <w:sz w:val="28"/>
          <w:szCs w:val="28"/>
        </w:rPr>
        <w:t>何老师 联系电话：13007285980</w:t>
      </w:r>
    </w:p>
    <w:p w:rsidR="006C720F" w:rsidRDefault="007F3C3B">
      <w:pPr>
        <w:tabs>
          <w:tab w:val="left" w:pos="1031"/>
        </w:tabs>
        <w:ind w:firstLine="56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以上材料均需加盖公章；材料要齐全，必须有密封的独立包装，且密封袋上要标注项目名称，否则报名报价无效。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恶意报价放弃的单位，一次将3个月不能参与报价，两次将6个月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lastRenderedPageBreak/>
        <w:t>不能参与报价，三次将从此不能参与报价。</w:t>
      </w:r>
    </w:p>
    <w:p w:rsidR="006C720F" w:rsidRDefault="006C720F">
      <w:pPr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rPr>
          <w:rFonts w:ascii="宋体" w:hAnsi="宋体" w:cs="宋体"/>
          <w:color w:val="333333"/>
          <w:sz w:val="28"/>
          <w:szCs w:val="28"/>
        </w:rPr>
      </w:pPr>
    </w:p>
    <w:p w:rsidR="006C720F" w:rsidRDefault="007F3C3B">
      <w:pPr>
        <w:shd w:val="clear" w:color="auto" w:fill="FFFFFF"/>
        <w:spacing w:line="360" w:lineRule="atLeast"/>
        <w:ind w:firstLineChars="700" w:firstLine="2100"/>
        <w:jc w:val="righ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江西师范大学后勤保障服务中心（后勤公司）</w:t>
      </w:r>
    </w:p>
    <w:p w:rsidR="006C720F" w:rsidRDefault="007F3C3B">
      <w:pPr>
        <w:tabs>
          <w:tab w:val="left" w:pos="1031"/>
        </w:tabs>
        <w:ind w:firstLineChars="1700" w:firstLine="5100"/>
        <w:jc w:val="right"/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年8月13日</w:t>
      </w: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6C720F">
      <w:pPr>
        <w:autoSpaceDE w:val="0"/>
        <w:autoSpaceDN w:val="0"/>
        <w:spacing w:line="640" w:lineRule="exact"/>
        <w:ind w:firstLine="180"/>
        <w:jc w:val="center"/>
        <w:rPr>
          <w:rFonts w:ascii="宋体" w:hAnsi="宋体"/>
          <w:b/>
          <w:color w:val="000000"/>
          <w:sz w:val="27"/>
        </w:rPr>
      </w:pPr>
    </w:p>
    <w:p w:rsidR="006C720F" w:rsidRDefault="007F3C3B">
      <w:pPr>
        <w:autoSpaceDE w:val="0"/>
        <w:autoSpaceDN w:val="0"/>
        <w:spacing w:line="640" w:lineRule="exact"/>
        <w:jc w:val="center"/>
        <w:rPr>
          <w:rFonts w:ascii="宋体" w:hAnsi="宋体"/>
          <w:b/>
          <w:color w:val="000000"/>
          <w:sz w:val="27"/>
        </w:rPr>
      </w:pPr>
      <w:r>
        <w:rPr>
          <w:rFonts w:ascii="宋体" w:hAnsi="宋体" w:hint="eastAsia"/>
          <w:b/>
          <w:color w:val="000000"/>
          <w:sz w:val="27"/>
        </w:rPr>
        <w:lastRenderedPageBreak/>
        <w:t>江西师范大学瑶湖校区学生宿舍6栋室外</w:t>
      </w:r>
      <w:r w:rsidR="007D2560">
        <w:rPr>
          <w:rFonts w:ascii="宋体" w:hAnsi="宋体" w:hint="eastAsia"/>
          <w:b/>
          <w:color w:val="000000"/>
          <w:sz w:val="27"/>
        </w:rPr>
        <w:t>建设</w:t>
      </w:r>
      <w:r>
        <w:rPr>
          <w:rFonts w:ascii="宋体" w:hAnsi="宋体" w:hint="eastAsia"/>
          <w:b/>
          <w:color w:val="000000"/>
          <w:sz w:val="27"/>
        </w:rPr>
        <w:t>垃圾房</w:t>
      </w:r>
    </w:p>
    <w:p w:rsidR="006C720F" w:rsidRDefault="007F3C3B">
      <w:pPr>
        <w:wordWrap w:val="0"/>
        <w:autoSpaceDE w:val="0"/>
        <w:autoSpaceDN w:val="0"/>
        <w:spacing w:line="640" w:lineRule="exact"/>
        <w:ind w:firstLine="180"/>
        <w:rPr>
          <w:sz w:val="27"/>
        </w:rPr>
      </w:pPr>
      <w:r>
        <w:rPr>
          <w:rFonts w:ascii="宋体" w:hAnsi="宋体" w:hint="eastAsia"/>
          <w:b/>
          <w:color w:val="000000"/>
          <w:sz w:val="27"/>
        </w:rPr>
        <w:t>一、项目基本情况：</w:t>
      </w:r>
    </w:p>
    <w:p w:rsidR="006C720F" w:rsidRDefault="006C720F">
      <w:pPr>
        <w:wordWrap w:val="0"/>
        <w:autoSpaceDE w:val="0"/>
        <w:autoSpaceDN w:val="0"/>
        <w:spacing w:line="120" w:lineRule="exact"/>
        <w:rPr>
          <w:rFonts w:ascii="宋体" w:hAnsi="宋体"/>
          <w:color w:val="000000"/>
          <w:sz w:val="8"/>
        </w:rPr>
      </w:pPr>
    </w:p>
    <w:tbl>
      <w:tblPr>
        <w:tblW w:w="0" w:type="auto"/>
        <w:tblInd w:w="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1831"/>
        <w:gridCol w:w="616"/>
        <w:gridCol w:w="545"/>
        <w:gridCol w:w="2977"/>
      </w:tblGrid>
      <w:tr w:rsidR="006C720F">
        <w:trPr>
          <w:trHeight w:val="1780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139" w:line="350" w:lineRule="exact"/>
              <w:jc w:val="center"/>
              <w:rPr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编号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139" w:line="350" w:lineRule="exact"/>
              <w:jc w:val="center"/>
              <w:rPr>
                <w:rFonts w:ascii="宋体" w:hAnsi="宋体"/>
                <w:color w:val="000000"/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项目名称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139" w:line="350" w:lineRule="exact"/>
              <w:jc w:val="center"/>
              <w:rPr>
                <w:rFonts w:ascii="宋体" w:hAnsi="宋体"/>
                <w:color w:val="000000"/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数量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139" w:line="272" w:lineRule="exact"/>
              <w:jc w:val="center"/>
              <w:rPr>
                <w:rFonts w:ascii="宋体" w:hAnsi="宋体"/>
                <w:color w:val="000000"/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单位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139" w:line="350" w:lineRule="exact"/>
              <w:jc w:val="center"/>
              <w:rPr>
                <w:rFonts w:ascii="宋体" w:hAnsi="宋体"/>
                <w:color w:val="000000"/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预算金额</w:t>
            </w:r>
          </w:p>
          <w:p w:rsidR="006C720F" w:rsidRDefault="006C720F">
            <w:pPr>
              <w:autoSpaceDE w:val="0"/>
              <w:autoSpaceDN w:val="0"/>
              <w:spacing w:before="139" w:line="233" w:lineRule="exact"/>
              <w:jc w:val="center"/>
              <w:rPr>
                <w:rFonts w:ascii="宋体" w:hAnsi="宋体"/>
                <w:color w:val="000000"/>
                <w:sz w:val="27"/>
              </w:rPr>
            </w:pPr>
          </w:p>
          <w:p w:rsidR="006C720F" w:rsidRDefault="007F3C3B">
            <w:pPr>
              <w:autoSpaceDE w:val="0"/>
              <w:autoSpaceDN w:val="0"/>
              <w:spacing w:before="139" w:line="272" w:lineRule="exact"/>
              <w:jc w:val="center"/>
              <w:rPr>
                <w:rFonts w:ascii="宋体" w:hAnsi="宋体"/>
                <w:color w:val="000000"/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（人民币／元）</w:t>
            </w:r>
          </w:p>
        </w:tc>
      </w:tr>
      <w:tr w:rsidR="006C720F">
        <w:trPr>
          <w:trHeight w:val="1300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329" w:line="350" w:lineRule="exact"/>
              <w:jc w:val="center"/>
              <w:rPr>
                <w:sz w:val="27"/>
              </w:rPr>
            </w:pPr>
            <w:r>
              <w:rPr>
                <w:rFonts w:hint="eastAsia"/>
                <w:sz w:val="27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line="350" w:lineRule="exact"/>
              <w:ind w:left="180" w:right="80"/>
              <w:rPr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江西师范大学瑶湖校区学生宿舍6栋室外垃圾房采购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349" w:line="350" w:lineRule="exact"/>
              <w:jc w:val="center"/>
              <w:rPr>
                <w:sz w:val="27"/>
              </w:rPr>
            </w:pPr>
            <w:r>
              <w:rPr>
                <w:rFonts w:eastAsia="Calibri" w:hint="eastAsia"/>
                <w:color w:val="000000"/>
                <w:sz w:val="27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289" w:line="350" w:lineRule="exact"/>
              <w:ind w:firstLine="180"/>
              <w:rPr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批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74" w:line="285" w:lineRule="exact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7"/>
              </w:rPr>
              <w:t>110000</w:t>
            </w:r>
            <w:r>
              <w:rPr>
                <w:rFonts w:eastAsia="Calibri" w:hint="eastAsia"/>
                <w:color w:val="000000"/>
                <w:sz w:val="27"/>
              </w:rPr>
              <w:t>.00</w:t>
            </w:r>
          </w:p>
        </w:tc>
      </w:tr>
      <w:tr w:rsidR="006C720F">
        <w:trPr>
          <w:trHeight w:val="660"/>
        </w:trPr>
        <w:tc>
          <w:tcPr>
            <w:tcW w:w="9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0F" w:rsidRDefault="007F3C3B">
            <w:pPr>
              <w:wordWrap w:val="0"/>
              <w:autoSpaceDE w:val="0"/>
              <w:autoSpaceDN w:val="0"/>
              <w:spacing w:before="249" w:line="350" w:lineRule="exact"/>
              <w:ind w:firstLine="600"/>
              <w:rPr>
                <w:sz w:val="27"/>
              </w:rPr>
            </w:pPr>
            <w:r>
              <w:rPr>
                <w:rFonts w:ascii="宋体" w:hAnsi="宋体" w:hint="eastAsia"/>
                <w:color w:val="000000"/>
                <w:sz w:val="27"/>
              </w:rPr>
              <w:t>履行期限：合同签订后</w:t>
            </w:r>
            <w:r>
              <w:rPr>
                <w:rFonts w:eastAsia="Calibri" w:hint="eastAsia"/>
                <w:color w:val="000000"/>
                <w:sz w:val="27"/>
              </w:rPr>
              <w:t>30</w:t>
            </w:r>
            <w:r>
              <w:rPr>
                <w:rFonts w:ascii="宋体" w:hAnsi="宋体" w:hint="eastAsia"/>
                <w:color w:val="000000"/>
                <w:sz w:val="27"/>
              </w:rPr>
              <w:t>天内安装、调试完毕并交付使用</w:t>
            </w:r>
          </w:p>
        </w:tc>
      </w:tr>
    </w:tbl>
    <w:p w:rsidR="006C720F" w:rsidRDefault="006C720F">
      <w:pPr>
        <w:wordWrap w:val="0"/>
        <w:autoSpaceDE w:val="0"/>
        <w:autoSpaceDN w:val="0"/>
        <w:spacing w:line="311" w:lineRule="exact"/>
        <w:rPr>
          <w:rFonts w:ascii="宋体" w:hAnsi="宋体"/>
          <w:color w:val="000000"/>
          <w:sz w:val="24"/>
        </w:rPr>
      </w:pPr>
    </w:p>
    <w:p w:rsidR="006C720F" w:rsidRDefault="007F3C3B">
      <w:pPr>
        <w:wordWrap w:val="0"/>
        <w:autoSpaceDE w:val="0"/>
        <w:autoSpaceDN w:val="0"/>
        <w:spacing w:line="428" w:lineRule="exact"/>
        <w:rPr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二、采购需求：</w:t>
      </w:r>
    </w:p>
    <w:p w:rsidR="006C720F" w:rsidRDefault="007F3C3B">
      <w:pPr>
        <w:wordWrap w:val="0"/>
        <w:autoSpaceDE w:val="0"/>
        <w:autoSpaceDN w:val="0"/>
        <w:spacing w:line="580" w:lineRule="exact"/>
        <w:ind w:firstLine="4500"/>
        <w:rPr>
          <w:sz w:val="24"/>
        </w:rPr>
      </w:pPr>
      <w:r>
        <w:rPr>
          <w:rFonts w:ascii="宋体" w:hAnsi="宋体" w:hint="eastAsia"/>
          <w:b/>
          <w:color w:val="000000"/>
          <w:sz w:val="24"/>
        </w:rPr>
        <w:t>一、标的清单</w:t>
      </w:r>
    </w:p>
    <w:p w:rsidR="006C720F" w:rsidRDefault="006C720F">
      <w:pPr>
        <w:wordWrap w:val="0"/>
        <w:autoSpaceDE w:val="0"/>
        <w:autoSpaceDN w:val="0"/>
        <w:spacing w:line="180" w:lineRule="exact"/>
        <w:rPr>
          <w:rFonts w:ascii="宋体" w:hAnsi="宋体"/>
          <w:color w:val="000000"/>
          <w:sz w:val="12"/>
        </w:rPr>
      </w:pPr>
    </w:p>
    <w:tbl>
      <w:tblPr>
        <w:tblW w:w="0" w:type="auto"/>
        <w:tblInd w:w="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809"/>
        <w:gridCol w:w="754"/>
        <w:gridCol w:w="1592"/>
        <w:gridCol w:w="3147"/>
      </w:tblGrid>
      <w:tr w:rsidR="006C720F">
        <w:trPr>
          <w:trHeight w:val="46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0F" w:rsidRDefault="007F3C3B">
            <w:pPr>
              <w:wordWrap w:val="0"/>
              <w:autoSpaceDE w:val="0"/>
              <w:autoSpaceDN w:val="0"/>
              <w:spacing w:before="108" w:line="311" w:lineRule="exact"/>
              <w:ind w:firstLine="100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0F" w:rsidRDefault="007F3C3B">
            <w:pPr>
              <w:wordWrap w:val="0"/>
              <w:autoSpaceDE w:val="0"/>
              <w:autoSpaceDN w:val="0"/>
              <w:spacing w:before="108" w:line="311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工作内容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0F" w:rsidRDefault="007F3C3B">
            <w:pPr>
              <w:wordWrap w:val="0"/>
              <w:autoSpaceDE w:val="0"/>
              <w:autoSpaceDN w:val="0"/>
              <w:spacing w:before="108" w:line="311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0F" w:rsidRDefault="007F3C3B">
            <w:pPr>
              <w:wordWrap w:val="0"/>
              <w:autoSpaceDE w:val="0"/>
              <w:autoSpaceDN w:val="0"/>
              <w:spacing w:before="108" w:line="311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数量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20F" w:rsidRDefault="007F3C3B">
            <w:pPr>
              <w:wordWrap w:val="0"/>
              <w:autoSpaceDE w:val="0"/>
              <w:autoSpaceDN w:val="0"/>
              <w:spacing w:before="108" w:line="311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要求</w:t>
            </w:r>
          </w:p>
        </w:tc>
      </w:tr>
      <w:tr w:rsidR="006C720F">
        <w:trPr>
          <w:trHeight w:val="5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autoSpaceDE w:val="0"/>
              <w:autoSpaceDN w:val="0"/>
              <w:spacing w:before="128" w:line="311" w:lineRule="exact"/>
              <w:jc w:val="center"/>
              <w:rPr>
                <w:sz w:val="24"/>
              </w:rPr>
            </w:pPr>
            <w:r>
              <w:rPr>
                <w:rFonts w:eastAsia="Calibri" w:hint="eastAsia"/>
                <w:color w:val="000000"/>
                <w:sz w:val="24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128" w:line="311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定制垃圾房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128" w:line="311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128" w:line="311" w:lineRule="exact"/>
              <w:jc w:val="center"/>
              <w:rPr>
                <w:sz w:val="24"/>
              </w:rPr>
            </w:pPr>
            <w:r>
              <w:rPr>
                <w:rFonts w:eastAsia="Calibri" w:hint="eastAsia"/>
                <w:color w:val="000000"/>
                <w:sz w:val="24"/>
              </w:rPr>
              <w:t>1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128" w:line="311" w:lineRule="exact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详见技术要求</w:t>
            </w:r>
          </w:p>
        </w:tc>
      </w:tr>
      <w:tr w:rsidR="006C720F">
        <w:trPr>
          <w:trHeight w:val="126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308" w:line="311" w:lineRule="exact"/>
              <w:jc w:val="center"/>
              <w:rPr>
                <w:sz w:val="24"/>
              </w:rPr>
            </w:pPr>
            <w:r>
              <w:rPr>
                <w:rFonts w:eastAsia="Calibri" w:hint="eastAsia"/>
                <w:color w:val="000000"/>
                <w:sz w:val="24"/>
              </w:rPr>
              <w:t>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248" w:line="311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地面硬化及配套设施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308" w:line="311" w:lineRule="exact"/>
              <w:jc w:val="center"/>
              <w:rPr>
                <w:sz w:val="24"/>
              </w:rPr>
            </w:pPr>
            <w:r>
              <w:rPr>
                <w:rFonts w:eastAsia="Calibri" w:hint="eastAsia"/>
                <w:color w:val="000000"/>
                <w:sz w:val="24"/>
              </w:rPr>
              <w:t>m2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before="308" w:line="311" w:lineRule="exact"/>
              <w:jc w:val="center"/>
              <w:rPr>
                <w:sz w:val="24"/>
              </w:rPr>
            </w:pPr>
            <w:r>
              <w:rPr>
                <w:rFonts w:eastAsia="Calibri" w:hint="eastAsia"/>
                <w:color w:val="000000"/>
                <w:sz w:val="24"/>
              </w:rPr>
              <w:t>40.00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20F" w:rsidRDefault="007F3C3B">
            <w:pPr>
              <w:wordWrap w:val="0"/>
              <w:autoSpaceDE w:val="0"/>
              <w:autoSpaceDN w:val="0"/>
              <w:spacing w:line="305" w:lineRule="exact"/>
              <w:ind w:left="100" w:right="20" w:firstLine="20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含原绿化用地开挖整平余土清运，移植树木</w:t>
            </w:r>
            <w:r w:rsidRPr="00990765">
              <w:rPr>
                <w:rFonts w:ascii="宋体" w:hAnsi="宋体" w:hint="eastAsia"/>
                <w:color w:val="000000"/>
                <w:sz w:val="24"/>
              </w:rPr>
              <w:t>修枝清运</w:t>
            </w:r>
            <w:r>
              <w:rPr>
                <w:rFonts w:ascii="宋体" w:hAnsi="宋体" w:hint="eastAsia"/>
                <w:color w:val="000000"/>
                <w:sz w:val="24"/>
              </w:rPr>
              <w:t>、移除路灯、乔木，</w:t>
            </w:r>
            <w:r w:rsidRPr="00990765">
              <w:rPr>
                <w:rFonts w:ascii="宋体" w:hAnsi="宋体" w:hint="eastAsia"/>
                <w:color w:val="000000"/>
                <w:sz w:val="24"/>
              </w:rPr>
              <w:t>8cm</w:t>
            </w:r>
            <w:r>
              <w:rPr>
                <w:rFonts w:ascii="宋体" w:hAnsi="宋体" w:hint="eastAsia"/>
                <w:color w:val="000000"/>
                <w:sz w:val="24"/>
              </w:rPr>
              <w:t>碎石垫层、</w:t>
            </w:r>
            <w:r>
              <w:rPr>
                <w:rFonts w:eastAsia="Calibri" w:hint="eastAsia"/>
                <w:color w:val="000000"/>
                <w:sz w:val="24"/>
              </w:rPr>
              <w:t>15cm</w:t>
            </w:r>
            <w:r>
              <w:rPr>
                <w:rFonts w:ascii="宋体" w:hAnsi="宋体" w:hint="eastAsia"/>
                <w:color w:val="000000"/>
                <w:sz w:val="24"/>
              </w:rPr>
              <w:t>商品砼浇捣硬化，并设置</w:t>
            </w:r>
            <w:r>
              <w:rPr>
                <w:rFonts w:eastAsia="Calibri" w:hint="eastAsia"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</w:rPr>
              <w:t>％找坡，地砖铺贴，相关给排水、电路安装等。</w:t>
            </w:r>
          </w:p>
        </w:tc>
      </w:tr>
    </w:tbl>
    <w:p w:rsidR="006C720F" w:rsidRDefault="007F3C3B">
      <w:pPr>
        <w:wordWrap w:val="0"/>
        <w:autoSpaceDE w:val="0"/>
        <w:autoSpaceDN w:val="0"/>
        <w:spacing w:line="460" w:lineRule="exact"/>
        <w:ind w:firstLine="120"/>
        <w:rPr>
          <w:sz w:val="22"/>
        </w:rPr>
      </w:pPr>
      <w:r>
        <w:rPr>
          <w:rFonts w:ascii="宋体" w:hAnsi="宋体" w:hint="eastAsia"/>
          <w:b/>
          <w:color w:val="000000"/>
          <w:sz w:val="22"/>
        </w:rPr>
        <w:t>注：本项目为交钥匙项目，标的清单如有缺项的，按技术要求垃圾房样式图片和平面示意图实施。</w:t>
      </w:r>
    </w:p>
    <w:p w:rsidR="006C720F" w:rsidRDefault="006C720F">
      <w:pPr>
        <w:wordWrap w:val="0"/>
        <w:autoSpaceDE w:val="0"/>
        <w:autoSpaceDN w:val="0"/>
        <w:spacing w:line="311" w:lineRule="exact"/>
        <w:rPr>
          <w:rFonts w:ascii="宋体" w:hAnsi="宋体"/>
          <w:color w:val="000000"/>
          <w:sz w:val="24"/>
        </w:rPr>
      </w:pPr>
    </w:p>
    <w:p w:rsidR="006C720F" w:rsidRDefault="007F3C3B">
      <w:pPr>
        <w:wordWrap w:val="0"/>
        <w:autoSpaceDE w:val="0"/>
        <w:autoSpaceDN w:val="0"/>
        <w:spacing w:line="568" w:lineRule="exact"/>
        <w:ind w:firstLine="120"/>
        <w:rPr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二、技术要求</w:t>
      </w:r>
    </w:p>
    <w:p w:rsidR="006C720F" w:rsidRDefault="007F3C3B">
      <w:pPr>
        <w:wordWrap w:val="0"/>
        <w:autoSpaceDE w:val="0"/>
        <w:autoSpaceDN w:val="0"/>
        <w:spacing w:line="440" w:lineRule="exact"/>
        <w:ind w:firstLine="540"/>
        <w:rPr>
          <w:sz w:val="24"/>
        </w:rPr>
      </w:pP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规格尺寸</w:t>
      </w:r>
      <w:r>
        <w:rPr>
          <w:rFonts w:ascii="宋体" w:hAnsi="宋体" w:cs="宋体" w:hint="eastAsia"/>
          <w:color w:val="000000"/>
          <w:sz w:val="24"/>
        </w:rPr>
        <w:t>：</w:t>
      </w:r>
      <w:r>
        <w:rPr>
          <w:rFonts w:ascii="宋体" w:hAnsi="宋体" w:hint="eastAsia"/>
          <w:color w:val="000000"/>
          <w:sz w:val="24"/>
        </w:rPr>
        <w:t>外围尺寸</w:t>
      </w:r>
      <w:r>
        <w:rPr>
          <w:rFonts w:eastAsia="Calibri" w:hint="eastAsia"/>
          <w:color w:val="000000"/>
          <w:sz w:val="24"/>
        </w:rPr>
        <w:t>≥L7500mm*W4100mm*H3200mm</w:t>
      </w:r>
      <w:r>
        <w:rPr>
          <w:rFonts w:ascii="宋体" w:hAnsi="宋体" w:cs="宋体" w:hint="eastAsia"/>
          <w:color w:val="000000"/>
          <w:sz w:val="24"/>
        </w:rPr>
        <w:t>；</w:t>
      </w:r>
    </w:p>
    <w:p w:rsidR="006C720F" w:rsidRDefault="007F3C3B">
      <w:pPr>
        <w:wordWrap w:val="0"/>
        <w:autoSpaceDE w:val="0"/>
        <w:autoSpaceDN w:val="0"/>
        <w:spacing w:line="273" w:lineRule="exact"/>
        <w:ind w:left="120" w:right="60" w:firstLine="420"/>
        <w:rPr>
          <w:sz w:val="24"/>
        </w:rPr>
      </w:pPr>
      <w:r>
        <w:rPr>
          <w:rFonts w:eastAsia="Calibri" w:hint="eastAsia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、主材：≥</w:t>
      </w:r>
      <w:r>
        <w:rPr>
          <w:rFonts w:eastAsia="Calibri" w:hint="eastAsia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.</w:t>
      </w:r>
      <w:r>
        <w:rPr>
          <w:rFonts w:eastAsia="Calibri" w:hint="eastAsia"/>
          <w:color w:val="000000"/>
          <w:sz w:val="24"/>
        </w:rPr>
        <w:t>0mm</w:t>
      </w:r>
      <w:r>
        <w:rPr>
          <w:rFonts w:ascii="宋体" w:hAnsi="宋体" w:hint="eastAsia"/>
          <w:color w:val="000000"/>
          <w:sz w:val="24"/>
        </w:rPr>
        <w:t>*</w:t>
      </w:r>
      <w:r>
        <w:rPr>
          <w:rFonts w:eastAsia="Calibri" w:hint="eastAsia"/>
          <w:color w:val="000000"/>
          <w:sz w:val="24"/>
        </w:rPr>
        <w:t>100mm</w:t>
      </w:r>
      <w:r>
        <w:rPr>
          <w:rFonts w:ascii="宋体" w:hAnsi="宋体" w:hint="eastAsia"/>
          <w:color w:val="000000"/>
          <w:sz w:val="24"/>
        </w:rPr>
        <w:t>*</w:t>
      </w:r>
      <w:r>
        <w:rPr>
          <w:rFonts w:eastAsia="Calibri" w:hint="eastAsia"/>
          <w:color w:val="000000"/>
          <w:sz w:val="24"/>
        </w:rPr>
        <w:t>100mm</w:t>
      </w:r>
      <w:r>
        <w:rPr>
          <w:rFonts w:ascii="宋体" w:hAnsi="宋体" w:hint="eastAsia"/>
          <w:color w:val="000000"/>
          <w:sz w:val="24"/>
        </w:rPr>
        <w:t>热镀锌方管做主架，支架管材厚度不低于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.</w:t>
      </w:r>
      <w:r>
        <w:rPr>
          <w:rFonts w:eastAsia="Calibri" w:hint="eastAsia"/>
          <w:color w:val="000000"/>
          <w:sz w:val="24"/>
        </w:rPr>
        <w:t>5mm</w:t>
      </w:r>
      <w:r>
        <w:rPr>
          <w:rFonts w:ascii="宋体" w:hAnsi="宋体" w:hint="eastAsia"/>
          <w:color w:val="000000"/>
          <w:sz w:val="24"/>
        </w:rPr>
        <w:t>，支架主架3遍氟碳漆，镀锌板材厚度不低于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.</w:t>
      </w:r>
      <w:r>
        <w:rPr>
          <w:rFonts w:eastAsia="Calibri" w:hint="eastAsia"/>
          <w:color w:val="000000"/>
          <w:sz w:val="24"/>
        </w:rPr>
        <w:t>2mm</w:t>
      </w:r>
      <w:r>
        <w:rPr>
          <w:rFonts w:ascii="宋体" w:hAnsi="宋体" w:hint="eastAsia"/>
          <w:color w:val="000000"/>
          <w:sz w:val="24"/>
        </w:rPr>
        <w:t>＋金属雕花板外墙（由</w:t>
      </w:r>
      <w:r>
        <w:rPr>
          <w:rFonts w:eastAsia="Calibri" w:hint="eastAsia"/>
          <w:color w:val="000000"/>
          <w:sz w:val="24"/>
        </w:rPr>
        <w:t>0</w:t>
      </w:r>
      <w:r>
        <w:rPr>
          <w:rFonts w:ascii="宋体" w:hAnsi="宋体" w:hint="eastAsia"/>
          <w:color w:val="000000"/>
          <w:sz w:val="24"/>
        </w:rPr>
        <w:t>.</w:t>
      </w:r>
      <w:r>
        <w:rPr>
          <w:rFonts w:eastAsia="Calibri" w:hint="eastAsia"/>
          <w:color w:val="000000"/>
          <w:sz w:val="24"/>
        </w:rPr>
        <w:t>32mm</w:t>
      </w:r>
      <w:r>
        <w:rPr>
          <w:rFonts w:ascii="宋体" w:hAnsi="宋体" w:hint="eastAsia"/>
          <w:color w:val="000000"/>
          <w:sz w:val="24"/>
        </w:rPr>
        <w:t>厚镀锌钢板／表面带涂层＋</w:t>
      </w:r>
      <w:r>
        <w:rPr>
          <w:rFonts w:eastAsia="Calibri" w:hint="eastAsia"/>
          <w:color w:val="000000"/>
          <w:sz w:val="24"/>
        </w:rPr>
        <w:t>16mm</w:t>
      </w:r>
      <w:r>
        <w:rPr>
          <w:rFonts w:ascii="宋体" w:hAnsi="宋体" w:hint="eastAsia"/>
          <w:color w:val="000000"/>
          <w:sz w:val="24"/>
        </w:rPr>
        <w:t xml:space="preserve"> 厚聚氨酯板＋铝箔防护层组成）十隔热板填充墙体＋</w:t>
      </w:r>
      <w:r>
        <w:rPr>
          <w:rFonts w:eastAsia="Calibri" w:hint="eastAsia"/>
          <w:color w:val="000000"/>
          <w:sz w:val="24"/>
        </w:rPr>
        <w:t>PVC</w:t>
      </w:r>
      <w:r>
        <w:rPr>
          <w:rFonts w:ascii="宋体" w:hAnsi="宋体" w:hint="eastAsia"/>
          <w:color w:val="000000"/>
          <w:sz w:val="24"/>
        </w:rPr>
        <w:t>护墙板内墙＋</w:t>
      </w:r>
      <w:r>
        <w:rPr>
          <w:rFonts w:eastAsia="Calibri" w:hint="eastAsia"/>
          <w:color w:val="000000"/>
          <w:sz w:val="24"/>
        </w:rPr>
        <w:t>PVC</w:t>
      </w:r>
      <w:r>
        <w:rPr>
          <w:rFonts w:ascii="宋体" w:hAnsi="宋体" w:hint="eastAsia"/>
          <w:color w:val="000000"/>
          <w:sz w:val="24"/>
        </w:rPr>
        <w:t>护墙板吊顶；</w:t>
      </w:r>
    </w:p>
    <w:p w:rsidR="006C720F" w:rsidRDefault="007F3C3B">
      <w:pPr>
        <w:wordWrap w:val="0"/>
        <w:autoSpaceDE w:val="0"/>
        <w:autoSpaceDN w:val="0"/>
        <w:spacing w:line="420" w:lineRule="exact"/>
        <w:ind w:left="120" w:right="60" w:firstLine="420"/>
        <w:rPr>
          <w:sz w:val="24"/>
        </w:rPr>
      </w:pPr>
      <w:r>
        <w:rPr>
          <w:rFonts w:eastAsia="Calibri" w:hint="eastAsia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、顶部：屋顶采用双坡屋顶模板打底</w:t>
      </w:r>
      <w:r>
        <w:rPr>
          <w:rFonts w:eastAsia="Calibri" w:hint="eastAsia"/>
          <w:color w:val="000000"/>
          <w:sz w:val="24"/>
        </w:rPr>
        <w:t>50MM</w:t>
      </w:r>
      <w:r>
        <w:rPr>
          <w:rFonts w:ascii="宋体" w:hAnsi="宋体" w:hint="eastAsia"/>
          <w:color w:val="000000"/>
          <w:sz w:val="24"/>
        </w:rPr>
        <w:t>阻燃保温板，屋顶防水卷材</w:t>
      </w:r>
      <w:r>
        <w:rPr>
          <w:rFonts w:ascii="宋体" w:hAnsi="宋体" w:hint="eastAsia"/>
          <w:color w:val="000000"/>
          <w:sz w:val="24"/>
        </w:rPr>
        <w:lastRenderedPageBreak/>
        <w:t>双层防水密封胶钢丝网屋顶，采用防水沥青瓦铺设，立面形式简洁大气；</w:t>
      </w:r>
    </w:p>
    <w:p w:rsidR="006C720F" w:rsidRDefault="007F3C3B">
      <w:pPr>
        <w:wordWrap w:val="0"/>
        <w:autoSpaceDE w:val="0"/>
        <w:autoSpaceDN w:val="0"/>
        <w:spacing w:line="520" w:lineRule="exact"/>
        <w:ind w:firstLine="540"/>
        <w:rPr>
          <w:sz w:val="24"/>
        </w:rPr>
      </w:pPr>
      <w:r>
        <w:rPr>
          <w:rFonts w:eastAsia="Calibri" w:hint="eastAsia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>、屋顶四周飘檐采用镀锌方管打底</w:t>
      </w:r>
      <w:r>
        <w:rPr>
          <w:rFonts w:eastAsia="Calibri" w:hint="eastAsia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>厘铝塑板封面</w:t>
      </w:r>
    </w:p>
    <w:p w:rsidR="006C720F" w:rsidRDefault="007F3C3B">
      <w:pPr>
        <w:wordWrap w:val="0"/>
        <w:autoSpaceDE w:val="0"/>
        <w:autoSpaceDN w:val="0"/>
        <w:spacing w:line="400" w:lineRule="exact"/>
        <w:ind w:firstLine="540"/>
        <w:rPr>
          <w:sz w:val="24"/>
        </w:rPr>
      </w:pPr>
      <w:r>
        <w:rPr>
          <w:rFonts w:eastAsia="Calibri" w:hint="eastAsia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、地面：地面采用水泥地基，地面瓷砖铺贴；</w:t>
      </w:r>
    </w:p>
    <w:p w:rsidR="006C720F" w:rsidRDefault="007F3C3B">
      <w:pPr>
        <w:wordWrap w:val="0"/>
        <w:autoSpaceDE w:val="0"/>
        <w:autoSpaceDN w:val="0"/>
        <w:spacing w:line="350" w:lineRule="exact"/>
        <w:ind w:left="120" w:right="60" w:firstLine="420"/>
        <w:rPr>
          <w:sz w:val="24"/>
        </w:rPr>
      </w:pPr>
      <w:r>
        <w:rPr>
          <w:rFonts w:eastAsia="Calibri" w:hint="eastAsia"/>
          <w:color w:val="000000"/>
          <w:sz w:val="24"/>
        </w:rPr>
        <w:t>6</w:t>
      </w:r>
      <w:r>
        <w:rPr>
          <w:rFonts w:ascii="宋体" w:hAnsi="宋体" w:hint="eastAsia"/>
          <w:color w:val="000000"/>
          <w:sz w:val="24"/>
        </w:rPr>
        <w:t>、颜色：外墙底部材质采用仿红砖与仿木纹涂料相结合，与学校主体风格及宿舍区立面统一协调；</w:t>
      </w:r>
    </w:p>
    <w:p w:rsidR="006C720F" w:rsidRDefault="007F3C3B">
      <w:pPr>
        <w:wordWrap w:val="0"/>
        <w:autoSpaceDE w:val="0"/>
        <w:autoSpaceDN w:val="0"/>
        <w:spacing w:line="410" w:lineRule="exact"/>
        <w:ind w:left="120" w:right="60" w:firstLine="420"/>
        <w:rPr>
          <w:sz w:val="24"/>
        </w:rPr>
      </w:pPr>
      <w:r>
        <w:rPr>
          <w:rFonts w:eastAsia="Calibri" w:hint="eastAsia"/>
          <w:b/>
          <w:color w:val="000000"/>
          <w:sz w:val="24"/>
        </w:rPr>
        <w:t>7</w:t>
      </w:r>
      <w:r>
        <w:rPr>
          <w:rFonts w:ascii="宋体" w:hAnsi="宋体" w:hint="eastAsia"/>
          <w:b/>
          <w:color w:val="000000"/>
          <w:sz w:val="24"/>
        </w:rPr>
        <w:t>、配置：</w:t>
      </w:r>
      <w:r>
        <w:rPr>
          <w:rFonts w:ascii="宋体" w:hAnsi="宋体" w:hint="eastAsia"/>
          <w:color w:val="000000"/>
          <w:sz w:val="24"/>
        </w:rPr>
        <w:t>洗手池配</w:t>
      </w:r>
      <w:r>
        <w:rPr>
          <w:rFonts w:eastAsia="Calibri" w:hint="eastAsia"/>
          <w:color w:val="000000"/>
          <w:sz w:val="24"/>
        </w:rPr>
        <w:t>500</w:t>
      </w:r>
      <w:r>
        <w:rPr>
          <w:rFonts w:ascii="宋体" w:hAnsi="宋体" w:hint="eastAsia"/>
          <w:color w:val="000000"/>
          <w:sz w:val="24"/>
        </w:rPr>
        <w:t>*</w:t>
      </w:r>
      <w:r>
        <w:rPr>
          <w:rFonts w:eastAsia="Calibri" w:hint="eastAsia"/>
          <w:color w:val="000000"/>
          <w:sz w:val="24"/>
        </w:rPr>
        <w:t>900</w:t>
      </w:r>
      <w:r>
        <w:rPr>
          <w:rFonts w:ascii="宋体" w:hAnsi="宋体" w:hint="eastAsia"/>
          <w:color w:val="000000"/>
          <w:sz w:val="24"/>
        </w:rPr>
        <w:t>*</w:t>
      </w:r>
      <w:r>
        <w:rPr>
          <w:rFonts w:eastAsia="Calibri" w:hint="eastAsia"/>
          <w:color w:val="000000"/>
          <w:sz w:val="24"/>
        </w:rPr>
        <w:t>30</w:t>
      </w:r>
      <w:r>
        <w:rPr>
          <w:rFonts w:ascii="宋体" w:hAnsi="宋体" w:hint="eastAsia"/>
          <w:color w:val="000000"/>
          <w:sz w:val="24"/>
        </w:rPr>
        <w:t>开孔打磨加工大理石洗手池台板，不锈钢水龙头及下水管，清洁间配陶瓷</w:t>
      </w:r>
      <w:r>
        <w:rPr>
          <w:rFonts w:eastAsia="Calibri" w:hint="eastAsia"/>
          <w:color w:val="000000"/>
          <w:sz w:val="24"/>
        </w:rPr>
        <w:t>600</w:t>
      </w:r>
      <w:r>
        <w:rPr>
          <w:rFonts w:ascii="宋体" w:hAnsi="宋体" w:hint="eastAsia"/>
          <w:color w:val="000000"/>
          <w:sz w:val="24"/>
        </w:rPr>
        <w:t>*</w:t>
      </w:r>
      <w:r>
        <w:rPr>
          <w:rFonts w:eastAsia="Calibri" w:hint="eastAsia"/>
          <w:color w:val="000000"/>
          <w:sz w:val="24"/>
        </w:rPr>
        <w:t>600</w:t>
      </w:r>
      <w:r>
        <w:rPr>
          <w:rFonts w:ascii="宋体" w:hAnsi="宋体" w:hint="eastAsia"/>
          <w:color w:val="000000"/>
          <w:sz w:val="24"/>
        </w:rPr>
        <w:t>*</w:t>
      </w:r>
      <w:r>
        <w:rPr>
          <w:rFonts w:eastAsia="Calibri" w:hint="eastAsia"/>
          <w:color w:val="000000"/>
          <w:sz w:val="24"/>
        </w:rPr>
        <w:t>800</w:t>
      </w:r>
      <w:r>
        <w:rPr>
          <w:rFonts w:ascii="宋体" w:hAnsi="宋体" w:hint="eastAsia"/>
          <w:color w:val="000000"/>
          <w:sz w:val="24"/>
        </w:rPr>
        <w:t>清洁间配拖把，清洗池配不锈钢水龙头及下水管拖把清洗池，投口廊道及内部配</w:t>
      </w:r>
      <w:r>
        <w:rPr>
          <w:rFonts w:eastAsia="Calibri" w:hint="eastAsia"/>
          <w:color w:val="000000"/>
          <w:sz w:val="24"/>
        </w:rPr>
        <w:t>LED</w:t>
      </w:r>
      <w:r>
        <w:rPr>
          <w:rFonts w:ascii="宋体" w:hAnsi="宋体" w:hint="eastAsia"/>
          <w:color w:val="000000"/>
          <w:sz w:val="24"/>
        </w:rPr>
        <w:t>灯，换气扇，侧铝型卷闸门单开，金属断桥窗及不锈钢防盗窗，里屋金属门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套，配</w:t>
      </w:r>
      <w:r>
        <w:rPr>
          <w:rFonts w:eastAsia="Calibri" w:hint="eastAsia"/>
          <w:color w:val="000000"/>
          <w:sz w:val="24"/>
        </w:rPr>
        <w:t>7</w:t>
      </w:r>
      <w:r>
        <w:rPr>
          <w:rFonts w:ascii="宋体" w:hAnsi="宋体" w:hint="eastAsia"/>
          <w:color w:val="000000"/>
          <w:sz w:val="24"/>
        </w:rPr>
        <w:t>个垃圾分类投口金属板折弯汽车烤漆内容图案丝印。</w:t>
      </w:r>
    </w:p>
    <w:p w:rsidR="006C720F" w:rsidRDefault="007F3C3B">
      <w:pPr>
        <w:wordWrap w:val="0"/>
        <w:autoSpaceDE w:val="0"/>
        <w:autoSpaceDN w:val="0"/>
        <w:spacing w:line="400" w:lineRule="exact"/>
        <w:ind w:left="120" w:right="60" w:firstLine="420"/>
        <w:rPr>
          <w:sz w:val="24"/>
        </w:rPr>
      </w:pPr>
      <w:r>
        <w:rPr>
          <w:rFonts w:eastAsia="Calibri" w:hint="eastAsia"/>
          <w:color w:val="000000"/>
          <w:sz w:val="24"/>
        </w:rPr>
        <w:t>8</w:t>
      </w:r>
      <w:r>
        <w:rPr>
          <w:rFonts w:ascii="宋体" w:hAnsi="宋体" w:hint="eastAsia"/>
          <w:color w:val="000000"/>
          <w:sz w:val="24"/>
        </w:rPr>
        <w:t>、砖砌地沟：距散水</w:t>
      </w:r>
      <w:r>
        <w:rPr>
          <w:rFonts w:eastAsia="Calibri" w:hint="eastAsia"/>
          <w:color w:val="000000"/>
          <w:sz w:val="24"/>
        </w:rPr>
        <w:t>50cm</w:t>
      </w:r>
      <w:r>
        <w:rPr>
          <w:rFonts w:ascii="宋体" w:hAnsi="宋体" w:hint="eastAsia"/>
          <w:color w:val="000000"/>
          <w:sz w:val="24"/>
        </w:rPr>
        <w:t>处增设砖砌明沟，用于废水排放（含开挖、粉刷、余土外运及不锈钢盖板）。</w:t>
      </w:r>
    </w:p>
    <w:p w:rsidR="006C720F" w:rsidRDefault="007F3C3B">
      <w:pPr>
        <w:wordWrap w:val="0"/>
        <w:autoSpaceDE w:val="0"/>
        <w:autoSpaceDN w:val="0"/>
        <w:spacing w:line="410" w:lineRule="exact"/>
        <w:ind w:left="120" w:right="60" w:firstLine="420"/>
        <w:rPr>
          <w:sz w:val="24"/>
        </w:rPr>
      </w:pPr>
      <w:r>
        <w:rPr>
          <w:rFonts w:eastAsia="Calibri" w:hint="eastAsia"/>
          <w:color w:val="000000"/>
          <w:sz w:val="24"/>
        </w:rPr>
        <w:t>9</w:t>
      </w:r>
      <w:r>
        <w:rPr>
          <w:rFonts w:ascii="宋体" w:hAnsi="宋体" w:hint="eastAsia"/>
          <w:color w:val="000000"/>
          <w:sz w:val="24"/>
        </w:rPr>
        <w:t>、给水管敷设安装：</w:t>
      </w:r>
      <w:r>
        <w:rPr>
          <w:rFonts w:eastAsia="Calibri" w:hint="eastAsia"/>
          <w:color w:val="000000"/>
          <w:sz w:val="24"/>
        </w:rPr>
        <w:t>DN32</w:t>
      </w:r>
      <w:r>
        <w:rPr>
          <w:rFonts w:ascii="宋体" w:hAnsi="宋体" w:hint="eastAsia"/>
          <w:color w:val="000000"/>
          <w:sz w:val="24"/>
        </w:rPr>
        <w:t>穿墙钻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个；人行道吸水砖开挖及恢复；</w:t>
      </w:r>
      <w:r>
        <w:rPr>
          <w:rFonts w:eastAsia="Calibri" w:hint="eastAsia"/>
          <w:color w:val="000000"/>
          <w:sz w:val="24"/>
        </w:rPr>
        <w:t>DN25</w:t>
      </w:r>
      <w:r>
        <w:rPr>
          <w:rFonts w:ascii="宋体" w:hAnsi="宋体" w:hint="eastAsia"/>
          <w:color w:val="000000"/>
          <w:sz w:val="24"/>
        </w:rPr>
        <w:t>管</w:t>
      </w:r>
      <w:r>
        <w:rPr>
          <w:rFonts w:eastAsia="Calibri" w:hint="eastAsia"/>
          <w:color w:val="000000"/>
          <w:sz w:val="24"/>
        </w:rPr>
        <w:t>20m</w:t>
      </w:r>
      <w:r>
        <w:rPr>
          <w:rFonts w:ascii="宋体" w:hAnsi="宋体" w:hint="eastAsia"/>
          <w:color w:val="000000"/>
          <w:sz w:val="24"/>
        </w:rPr>
        <w:t>敷设；</w:t>
      </w:r>
      <w:r>
        <w:rPr>
          <w:rFonts w:eastAsia="Calibri" w:hint="eastAsia"/>
          <w:color w:val="000000"/>
          <w:sz w:val="24"/>
        </w:rPr>
        <w:t>PPR DN25</w:t>
      </w:r>
      <w:r>
        <w:rPr>
          <w:rFonts w:ascii="宋体" w:hAnsi="宋体" w:hint="eastAsia"/>
          <w:color w:val="000000"/>
          <w:sz w:val="24"/>
        </w:rPr>
        <w:t>阀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个、水龙头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个及辅材。</w:t>
      </w:r>
    </w:p>
    <w:p w:rsidR="006C720F" w:rsidRDefault="007F3C3B">
      <w:pPr>
        <w:wordWrap w:val="0"/>
        <w:autoSpaceDE w:val="0"/>
        <w:autoSpaceDN w:val="0"/>
        <w:spacing w:line="400" w:lineRule="exact"/>
        <w:ind w:left="120" w:right="60" w:firstLine="420"/>
        <w:rPr>
          <w:sz w:val="24"/>
        </w:rPr>
      </w:pPr>
      <w:r>
        <w:rPr>
          <w:rFonts w:eastAsia="Calibri" w:hint="eastAsia"/>
          <w:color w:val="000000"/>
          <w:sz w:val="24"/>
        </w:rPr>
        <w:t>10</w:t>
      </w:r>
      <w:r>
        <w:rPr>
          <w:rFonts w:ascii="宋体" w:hAnsi="宋体" w:hint="eastAsia"/>
          <w:color w:val="000000"/>
          <w:sz w:val="24"/>
        </w:rPr>
        <w:t>、线路安装：</w:t>
      </w:r>
      <w:r>
        <w:rPr>
          <w:rFonts w:eastAsia="Calibri" w:hint="eastAsia"/>
          <w:color w:val="000000"/>
          <w:sz w:val="24"/>
        </w:rPr>
        <w:t>BVR1</w:t>
      </w:r>
      <w:r>
        <w:rPr>
          <w:rFonts w:ascii="宋体" w:hAnsi="宋体" w:hint="eastAsia"/>
          <w:color w:val="000000"/>
          <w:sz w:val="24"/>
        </w:rPr>
        <w:t>.</w:t>
      </w:r>
      <w:r>
        <w:rPr>
          <w:rFonts w:eastAsia="Calibri" w:hint="eastAsia"/>
          <w:color w:val="000000"/>
          <w:sz w:val="24"/>
        </w:rPr>
        <w:t>5mm2</w:t>
      </w:r>
      <w:r>
        <w:rPr>
          <w:rFonts w:ascii="宋体" w:hAnsi="宋体" w:hint="eastAsia"/>
          <w:color w:val="000000"/>
          <w:sz w:val="24"/>
        </w:rPr>
        <w:t>绝缘线管内穿线</w:t>
      </w:r>
      <w:r>
        <w:rPr>
          <w:rFonts w:eastAsia="Calibri" w:hint="eastAsia"/>
          <w:color w:val="000000"/>
          <w:sz w:val="24"/>
        </w:rPr>
        <w:t>160m</w:t>
      </w:r>
      <w:r>
        <w:rPr>
          <w:rFonts w:ascii="宋体" w:hAnsi="宋体" w:hint="eastAsia"/>
          <w:color w:val="000000"/>
          <w:sz w:val="24"/>
        </w:rPr>
        <w:t>;</w:t>
      </w:r>
      <w:r>
        <w:rPr>
          <w:rFonts w:eastAsia="Calibri" w:hint="eastAsia"/>
          <w:color w:val="000000"/>
          <w:sz w:val="24"/>
        </w:rPr>
        <w:t>BVR2</w:t>
      </w:r>
      <w:r>
        <w:rPr>
          <w:rFonts w:ascii="宋体" w:hAnsi="宋体" w:hint="eastAsia"/>
          <w:color w:val="000000"/>
          <w:sz w:val="24"/>
        </w:rPr>
        <w:t>.</w:t>
      </w:r>
      <w:r>
        <w:rPr>
          <w:rFonts w:eastAsia="Calibri" w:hint="eastAsia"/>
          <w:color w:val="000000"/>
          <w:sz w:val="24"/>
        </w:rPr>
        <w:t>5mm2</w:t>
      </w:r>
      <w:r>
        <w:rPr>
          <w:rFonts w:ascii="宋体" w:hAnsi="宋体" w:hint="eastAsia"/>
          <w:color w:val="000000"/>
          <w:sz w:val="24"/>
        </w:rPr>
        <w:t>绝缘线管内穿线</w:t>
      </w:r>
      <w:r>
        <w:rPr>
          <w:rFonts w:eastAsia="Calibri" w:hint="eastAsia"/>
          <w:color w:val="000000"/>
          <w:sz w:val="24"/>
        </w:rPr>
        <w:t>40m</w:t>
      </w:r>
      <w:r>
        <w:rPr>
          <w:rFonts w:ascii="宋体" w:hAnsi="宋体" w:hint="eastAsia"/>
          <w:color w:val="000000"/>
          <w:sz w:val="24"/>
        </w:rPr>
        <w:t>;</w:t>
      </w:r>
      <w:r>
        <w:rPr>
          <w:rFonts w:eastAsia="Calibri" w:hint="eastAsia"/>
          <w:color w:val="000000"/>
          <w:sz w:val="24"/>
        </w:rPr>
        <w:t>DN16</w:t>
      </w:r>
      <w:r>
        <w:rPr>
          <w:rFonts w:ascii="宋体" w:hAnsi="宋体" w:hint="eastAsia"/>
          <w:color w:val="000000"/>
          <w:sz w:val="24"/>
        </w:rPr>
        <w:t xml:space="preserve">线管 </w:t>
      </w:r>
      <w:r>
        <w:rPr>
          <w:rFonts w:eastAsia="Calibri" w:hint="eastAsia"/>
          <w:color w:val="000000"/>
          <w:sz w:val="24"/>
        </w:rPr>
        <w:t>70m</w:t>
      </w:r>
      <w:r>
        <w:rPr>
          <w:rFonts w:ascii="宋体" w:hAnsi="宋体" w:hint="eastAsia"/>
          <w:color w:val="000000"/>
          <w:sz w:val="24"/>
        </w:rPr>
        <w:t>;</w:t>
      </w:r>
      <w:r>
        <w:rPr>
          <w:rFonts w:eastAsia="Calibri" w:hint="eastAsia"/>
          <w:color w:val="000000"/>
          <w:sz w:val="24"/>
        </w:rPr>
        <w:t>DN25</w:t>
      </w:r>
      <w:r>
        <w:rPr>
          <w:rFonts w:ascii="宋体" w:hAnsi="宋体" w:hint="eastAsia"/>
          <w:color w:val="000000"/>
          <w:sz w:val="24"/>
        </w:rPr>
        <w:t>穿墙钻</w:t>
      </w:r>
      <w:r>
        <w:rPr>
          <w:rFonts w:eastAsia="Calibri" w:hint="eastAsia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个。</w:t>
      </w:r>
    </w:p>
    <w:p w:rsidR="006C720F" w:rsidRDefault="007F3C3B">
      <w:pPr>
        <w:wordWrap w:val="0"/>
        <w:autoSpaceDE w:val="0"/>
        <w:autoSpaceDN w:val="0"/>
        <w:spacing w:line="400" w:lineRule="exact"/>
        <w:ind w:left="120" w:right="60" w:firstLine="420"/>
        <w:rPr>
          <w:rFonts w:ascii="宋体" w:hAnsi="宋体"/>
          <w:color w:val="000000"/>
          <w:sz w:val="24"/>
        </w:rPr>
      </w:pPr>
      <w:r>
        <w:rPr>
          <w:rFonts w:eastAsia="Calibri" w:hint="eastAsia"/>
          <w:color w:val="000000"/>
          <w:sz w:val="24"/>
        </w:rPr>
        <w:t>11</w:t>
      </w:r>
      <w:r>
        <w:rPr>
          <w:rFonts w:ascii="宋体" w:hAnsi="宋体" w:hint="eastAsia"/>
          <w:color w:val="000000"/>
          <w:sz w:val="24"/>
        </w:rPr>
        <w:t>、荧光灯、开关、插座、空开盒、空开安装：荧光灯</w:t>
      </w:r>
      <w:r>
        <w:rPr>
          <w:rFonts w:eastAsia="Calibri" w:hint="eastAsia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套、开关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套、插座</w:t>
      </w:r>
      <w:r>
        <w:rPr>
          <w:rFonts w:eastAsia="Calibri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套、</w:t>
      </w:r>
      <w:r>
        <w:rPr>
          <w:rFonts w:eastAsia="Calibri" w:hint="eastAsia"/>
          <w:color w:val="000000"/>
          <w:sz w:val="24"/>
        </w:rPr>
        <w:t>6</w:t>
      </w:r>
      <w:r>
        <w:rPr>
          <w:rFonts w:ascii="宋体" w:hAnsi="宋体" w:hint="eastAsia"/>
          <w:color w:val="000000"/>
          <w:sz w:val="24"/>
        </w:rPr>
        <w:t>回路空开盒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eastAsia="Calibri" w:hint="eastAsia"/>
          <w:color w:val="000000"/>
          <w:sz w:val="24"/>
        </w:rPr>
        <w:t>2P20A2</w:t>
      </w:r>
      <w:r>
        <w:rPr>
          <w:rFonts w:ascii="宋体" w:hAnsi="宋体" w:hint="eastAsia"/>
          <w:color w:val="000000"/>
          <w:sz w:val="24"/>
        </w:rPr>
        <w:t>个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eastAsia="Calibri" w:hint="eastAsia"/>
          <w:color w:val="000000"/>
          <w:sz w:val="24"/>
        </w:rPr>
        <w:t>1P20A 2</w:t>
      </w:r>
      <w:r>
        <w:rPr>
          <w:rFonts w:ascii="宋体" w:hAnsi="宋体" w:hint="eastAsia"/>
          <w:color w:val="000000"/>
          <w:sz w:val="24"/>
        </w:rPr>
        <w:t>个</w:t>
      </w:r>
    </w:p>
    <w:p w:rsidR="006C720F" w:rsidRDefault="007F3C3B">
      <w:pPr>
        <w:wordWrap w:val="0"/>
        <w:autoSpaceDE w:val="0"/>
        <w:autoSpaceDN w:val="0"/>
        <w:spacing w:line="640" w:lineRule="exact"/>
        <w:ind w:firstLine="180"/>
        <w:rPr>
          <w:sz w:val="18"/>
        </w:rPr>
      </w:pPr>
      <w:r>
        <w:rPr>
          <w:rFonts w:ascii="宋体" w:hAnsi="宋体" w:hint="eastAsia"/>
          <w:b/>
          <w:color w:val="000000"/>
          <w:sz w:val="27"/>
        </w:rPr>
        <w:t>垃圾房样式图片：</w:t>
      </w:r>
    </w:p>
    <w:p w:rsidR="006C720F" w:rsidRDefault="007F3C3B">
      <w:pPr>
        <w:wordWrap w:val="0"/>
        <w:autoSpaceDE w:val="0"/>
        <w:autoSpaceDN w:val="0"/>
        <w:ind w:firstLine="120"/>
      </w:pPr>
      <w:r>
        <w:rPr>
          <w:noProof/>
        </w:rPr>
        <w:drawing>
          <wp:inline distT="0" distB="0" distL="0" distR="0">
            <wp:extent cx="5054600" cy="3657600"/>
            <wp:effectExtent l="0" t="0" r="1270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20F" w:rsidRDefault="006C720F">
      <w:pPr>
        <w:wordWrap w:val="0"/>
        <w:autoSpaceDE w:val="0"/>
        <w:autoSpaceDN w:val="0"/>
        <w:spacing w:line="233" w:lineRule="exact"/>
        <w:rPr>
          <w:rFonts w:ascii="宋体" w:hAnsi="宋体"/>
          <w:color w:val="000000"/>
          <w:sz w:val="18"/>
        </w:rPr>
      </w:pPr>
    </w:p>
    <w:p w:rsidR="006C720F" w:rsidRDefault="007F3C3B">
      <w:pPr>
        <w:wordWrap w:val="0"/>
        <w:autoSpaceDE w:val="0"/>
        <w:autoSpaceDN w:val="0"/>
        <w:spacing w:line="640" w:lineRule="exact"/>
        <w:ind w:firstLine="180"/>
        <w:rPr>
          <w:rFonts w:ascii="宋体" w:hAnsi="宋体"/>
          <w:b/>
          <w:color w:val="000000"/>
          <w:sz w:val="27"/>
        </w:rPr>
      </w:pPr>
      <w:r>
        <w:rPr>
          <w:rFonts w:ascii="宋体" w:hAnsi="宋体" w:hint="eastAsia"/>
          <w:b/>
          <w:color w:val="000000"/>
          <w:sz w:val="27"/>
        </w:rPr>
        <w:t>平面示意图：</w:t>
      </w:r>
    </w:p>
    <w:p w:rsidR="006C720F" w:rsidRDefault="007F3C3B">
      <w:pPr>
        <w:wordWrap w:val="0"/>
        <w:autoSpaceDE w:val="0"/>
        <w:autoSpaceDN w:val="0"/>
        <w:spacing w:before="220"/>
        <w:sectPr w:rsidR="006C720F">
          <w:pgSz w:w="11900" w:h="16500"/>
          <w:pgMar w:top="1440" w:right="1920" w:bottom="1120" w:left="1920" w:header="720" w:footer="880" w:gutter="0"/>
          <w:cols w:space="720"/>
        </w:sectPr>
      </w:pPr>
      <w:r>
        <w:rPr>
          <w:noProof/>
        </w:rPr>
        <w:drawing>
          <wp:inline distT="0" distB="0" distL="0" distR="0">
            <wp:extent cx="4927600" cy="2882900"/>
            <wp:effectExtent l="0" t="0" r="6350" b="1270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20F" w:rsidRDefault="007F3C3B">
      <w:pPr>
        <w:wordWrap w:val="0"/>
        <w:autoSpaceDE w:val="0"/>
        <w:autoSpaceDN w:val="0"/>
        <w:spacing w:line="640" w:lineRule="exact"/>
        <w:ind w:firstLine="180"/>
        <w:rPr>
          <w:rFonts w:ascii="宋体" w:hAnsi="宋体"/>
          <w:b/>
          <w:color w:val="000000"/>
          <w:sz w:val="27"/>
        </w:rPr>
      </w:pPr>
      <w:r>
        <w:rPr>
          <w:rFonts w:ascii="宋体" w:hAnsi="宋体" w:hint="eastAsia"/>
          <w:b/>
          <w:color w:val="000000"/>
          <w:sz w:val="27"/>
        </w:rPr>
        <w:lastRenderedPageBreak/>
        <w:t>垃圾屋侧视图</w:t>
      </w:r>
    </w:p>
    <w:p w:rsidR="006C720F" w:rsidRDefault="007F3C3B">
      <w:pPr>
        <w:wordWrap w:val="0"/>
        <w:autoSpaceDE w:val="0"/>
        <w:autoSpaceDN w:val="0"/>
        <w:spacing w:before="1240"/>
        <w:rPr>
          <w:sz w:val="25"/>
        </w:rPr>
      </w:pPr>
      <w:r>
        <w:rPr>
          <w:noProof/>
        </w:rPr>
        <w:drawing>
          <wp:inline distT="0" distB="0" distL="0" distR="0">
            <wp:extent cx="6045200" cy="4864100"/>
            <wp:effectExtent l="0" t="0" r="12700" b="1270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20F" w:rsidRDefault="006C720F"/>
    <w:p w:rsidR="006C720F" w:rsidRDefault="007F3C3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:rsidR="006C720F" w:rsidRDefault="007F3C3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附件1：报价单密封格式</w:t>
      </w: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6C720F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Pr="009E160D" w:rsidRDefault="009E160D" w:rsidP="00A0033F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关于瑶湖校区学生公寓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6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栋室外建设垃圾屋的询价公告〔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2026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〕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2383</w:t>
            </w:r>
          </w:p>
        </w:tc>
      </w:tr>
      <w:tr w:rsidR="006C720F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C720F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rPr>
          <w:rFonts w:ascii="仿宋_GB2312" w:eastAsia="仿宋_GB2312" w:hAnsi="宋体" w:cs="宋体"/>
          <w:color w:val="333333"/>
          <w:sz w:val="32"/>
          <w:szCs w:val="32"/>
        </w:rPr>
      </w:pPr>
    </w:p>
    <w:p w:rsidR="006C720F" w:rsidRDefault="007F3C3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z w:val="28"/>
          <w:szCs w:val="28"/>
        </w:rPr>
        <w:t>：报价单</w:t>
      </w: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6C720F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Pr="009E160D" w:rsidRDefault="009E160D" w:rsidP="00A0033F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关于瑶湖校区学生公寓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6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栋室外建设垃圾屋的询价公告〔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2026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〕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2383</w:t>
            </w:r>
          </w:p>
        </w:tc>
      </w:tr>
      <w:tr w:rsidR="006C720F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C720F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）</w:t>
            </w:r>
          </w:p>
        </w:tc>
      </w:tr>
      <w:tr w:rsidR="006C720F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C720F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6C720F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:rsidR="006C720F" w:rsidRDefault="006C720F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6C720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327514" w:rsidRDefault="0032751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:rsidR="006C720F" w:rsidRDefault="007F3C3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附件3</w:t>
      </w:r>
      <w:r w:rsidR="00895734">
        <w:rPr>
          <w:rFonts w:ascii="宋体" w:hAnsi="宋体" w:cs="宋体" w:hint="eastAsia"/>
          <w:color w:val="333333"/>
          <w:sz w:val="28"/>
          <w:szCs w:val="28"/>
        </w:rPr>
        <w:t>：</w:t>
      </w:r>
      <w:bookmarkStart w:id="0" w:name="_GoBack"/>
      <w:bookmarkEnd w:id="0"/>
      <w:r>
        <w:rPr>
          <w:rFonts w:ascii="宋体" w:hAnsi="宋体" w:cs="宋体" w:hint="eastAsia"/>
          <w:color w:val="333333"/>
          <w:sz w:val="28"/>
          <w:szCs w:val="28"/>
        </w:rPr>
        <w:t>报价清单表</w:t>
      </w:r>
    </w:p>
    <w:p w:rsidR="006C720F" w:rsidRDefault="007F3C3B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工程项目报价清单</w:t>
      </w:r>
    </w:p>
    <w:p w:rsidR="006C720F" w:rsidRDefault="007F3C3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6C720F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6C720F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C720F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C720F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C720F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0F" w:rsidRDefault="007F3C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20F" w:rsidRDefault="006C720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6C720F" w:rsidRDefault="006C720F">
      <w:pPr>
        <w:widowControl/>
        <w:shd w:val="clear" w:color="auto" w:fill="FFFFFF"/>
        <w:spacing w:line="500" w:lineRule="exact"/>
        <w:jc w:val="left"/>
        <w:rPr>
          <w:rFonts w:asciiTheme="minorEastAsia" w:eastAsiaTheme="minorEastAsia" w:hAnsiTheme="minorEastAsia" w:cstheme="minorEastAsia"/>
          <w:sz w:val="30"/>
          <w:szCs w:val="30"/>
        </w:rPr>
      </w:pPr>
    </w:p>
    <w:sectPr w:rsidR="006C7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AAE" w:rsidRDefault="00FA5AAE">
      <w:r>
        <w:separator/>
      </w:r>
    </w:p>
  </w:endnote>
  <w:endnote w:type="continuationSeparator" w:id="0">
    <w:p w:rsidR="00FA5AAE" w:rsidRDefault="00FA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AAE" w:rsidRDefault="00FA5AAE">
      <w:r>
        <w:separator/>
      </w:r>
    </w:p>
  </w:footnote>
  <w:footnote w:type="continuationSeparator" w:id="0">
    <w:p w:rsidR="00FA5AAE" w:rsidRDefault="00FA5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03BB7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50FA"/>
    <w:rsid w:val="00280FA1"/>
    <w:rsid w:val="00291F02"/>
    <w:rsid w:val="002C0C65"/>
    <w:rsid w:val="002C1718"/>
    <w:rsid w:val="002E1B6A"/>
    <w:rsid w:val="002E3BAB"/>
    <w:rsid w:val="002F26CC"/>
    <w:rsid w:val="002F4F58"/>
    <w:rsid w:val="00303348"/>
    <w:rsid w:val="00306FB7"/>
    <w:rsid w:val="00322400"/>
    <w:rsid w:val="0032559C"/>
    <w:rsid w:val="00327514"/>
    <w:rsid w:val="003324F3"/>
    <w:rsid w:val="0033658E"/>
    <w:rsid w:val="0036087E"/>
    <w:rsid w:val="00361C22"/>
    <w:rsid w:val="003824E2"/>
    <w:rsid w:val="00383B5E"/>
    <w:rsid w:val="00391ACE"/>
    <w:rsid w:val="0039222F"/>
    <w:rsid w:val="00397B57"/>
    <w:rsid w:val="003F6B98"/>
    <w:rsid w:val="0041060F"/>
    <w:rsid w:val="00414139"/>
    <w:rsid w:val="00451002"/>
    <w:rsid w:val="004637D0"/>
    <w:rsid w:val="00465D30"/>
    <w:rsid w:val="00475626"/>
    <w:rsid w:val="004951B4"/>
    <w:rsid w:val="004A4682"/>
    <w:rsid w:val="004B43FE"/>
    <w:rsid w:val="004D4A45"/>
    <w:rsid w:val="004E16FB"/>
    <w:rsid w:val="0053369E"/>
    <w:rsid w:val="0055407A"/>
    <w:rsid w:val="005617C9"/>
    <w:rsid w:val="00563BE5"/>
    <w:rsid w:val="00584563"/>
    <w:rsid w:val="005A2178"/>
    <w:rsid w:val="005A7F33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C720F"/>
    <w:rsid w:val="006D6DF6"/>
    <w:rsid w:val="006F749D"/>
    <w:rsid w:val="00724E08"/>
    <w:rsid w:val="007768A2"/>
    <w:rsid w:val="0078235A"/>
    <w:rsid w:val="00785F0E"/>
    <w:rsid w:val="007912BB"/>
    <w:rsid w:val="007D2560"/>
    <w:rsid w:val="007D478B"/>
    <w:rsid w:val="007D7ADD"/>
    <w:rsid w:val="007F3C3B"/>
    <w:rsid w:val="00805061"/>
    <w:rsid w:val="00825FB0"/>
    <w:rsid w:val="00832A52"/>
    <w:rsid w:val="00843EB8"/>
    <w:rsid w:val="00860455"/>
    <w:rsid w:val="00881BEA"/>
    <w:rsid w:val="00895734"/>
    <w:rsid w:val="0090594A"/>
    <w:rsid w:val="0091549E"/>
    <w:rsid w:val="0093447F"/>
    <w:rsid w:val="00934EE3"/>
    <w:rsid w:val="00937F1B"/>
    <w:rsid w:val="00945481"/>
    <w:rsid w:val="00966C16"/>
    <w:rsid w:val="00972616"/>
    <w:rsid w:val="00975BDD"/>
    <w:rsid w:val="00987B48"/>
    <w:rsid w:val="00990765"/>
    <w:rsid w:val="00997610"/>
    <w:rsid w:val="009A722B"/>
    <w:rsid w:val="009C2E42"/>
    <w:rsid w:val="009D4B52"/>
    <w:rsid w:val="009E160D"/>
    <w:rsid w:val="009E2436"/>
    <w:rsid w:val="009E5C81"/>
    <w:rsid w:val="00A0033F"/>
    <w:rsid w:val="00A34D99"/>
    <w:rsid w:val="00A44655"/>
    <w:rsid w:val="00A84984"/>
    <w:rsid w:val="00A9136F"/>
    <w:rsid w:val="00A976F2"/>
    <w:rsid w:val="00AA2A87"/>
    <w:rsid w:val="00AD63AA"/>
    <w:rsid w:val="00AF53A0"/>
    <w:rsid w:val="00B012DC"/>
    <w:rsid w:val="00B12F4D"/>
    <w:rsid w:val="00B23993"/>
    <w:rsid w:val="00B30923"/>
    <w:rsid w:val="00B476D2"/>
    <w:rsid w:val="00B66988"/>
    <w:rsid w:val="00B91600"/>
    <w:rsid w:val="00BF209F"/>
    <w:rsid w:val="00BF52CF"/>
    <w:rsid w:val="00C10D1F"/>
    <w:rsid w:val="00C17BD8"/>
    <w:rsid w:val="00C26A2C"/>
    <w:rsid w:val="00C44E63"/>
    <w:rsid w:val="00C71319"/>
    <w:rsid w:val="00C82C2A"/>
    <w:rsid w:val="00CE5E2A"/>
    <w:rsid w:val="00CF294B"/>
    <w:rsid w:val="00D05963"/>
    <w:rsid w:val="00D05A0B"/>
    <w:rsid w:val="00D069A3"/>
    <w:rsid w:val="00D31F6E"/>
    <w:rsid w:val="00D94D2E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3A10"/>
    <w:rsid w:val="00E55AE2"/>
    <w:rsid w:val="00E63D3A"/>
    <w:rsid w:val="00E75BE8"/>
    <w:rsid w:val="00E7693F"/>
    <w:rsid w:val="00E80281"/>
    <w:rsid w:val="00E9273B"/>
    <w:rsid w:val="00E9669F"/>
    <w:rsid w:val="00EA49E5"/>
    <w:rsid w:val="00EA593D"/>
    <w:rsid w:val="00EC2355"/>
    <w:rsid w:val="00EC7A70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72E06"/>
    <w:rsid w:val="00FA5AAE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6E77BA2"/>
    <w:rsid w:val="07167C8F"/>
    <w:rsid w:val="076A46DE"/>
    <w:rsid w:val="07823F28"/>
    <w:rsid w:val="0BBB664F"/>
    <w:rsid w:val="0CBA4EED"/>
    <w:rsid w:val="0CBE2267"/>
    <w:rsid w:val="0DA17EB9"/>
    <w:rsid w:val="0EB533E7"/>
    <w:rsid w:val="0F253FA1"/>
    <w:rsid w:val="0F8C1C38"/>
    <w:rsid w:val="133929D9"/>
    <w:rsid w:val="135F47E6"/>
    <w:rsid w:val="150B552C"/>
    <w:rsid w:val="15305782"/>
    <w:rsid w:val="16DC6E9E"/>
    <w:rsid w:val="19726709"/>
    <w:rsid w:val="19812779"/>
    <w:rsid w:val="1EB451EE"/>
    <w:rsid w:val="1EC91A8A"/>
    <w:rsid w:val="22BD1689"/>
    <w:rsid w:val="22CE42B7"/>
    <w:rsid w:val="230D5239"/>
    <w:rsid w:val="23B5012E"/>
    <w:rsid w:val="24910624"/>
    <w:rsid w:val="272E07E6"/>
    <w:rsid w:val="276969B7"/>
    <w:rsid w:val="27DF3EC9"/>
    <w:rsid w:val="27FE0087"/>
    <w:rsid w:val="2B210CD1"/>
    <w:rsid w:val="2B25203D"/>
    <w:rsid w:val="2B897C3E"/>
    <w:rsid w:val="2D223C99"/>
    <w:rsid w:val="2D805579"/>
    <w:rsid w:val="2DA30D70"/>
    <w:rsid w:val="2DCB6706"/>
    <w:rsid w:val="2E0A5A57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AC44C4"/>
    <w:rsid w:val="37E62C43"/>
    <w:rsid w:val="381C789A"/>
    <w:rsid w:val="382A4631"/>
    <w:rsid w:val="393E44F9"/>
    <w:rsid w:val="3AAB1F02"/>
    <w:rsid w:val="3B93114B"/>
    <w:rsid w:val="3DBB7856"/>
    <w:rsid w:val="3DD45EB8"/>
    <w:rsid w:val="3DDE3C0A"/>
    <w:rsid w:val="3DFC02BF"/>
    <w:rsid w:val="3E954FBB"/>
    <w:rsid w:val="3ED9647D"/>
    <w:rsid w:val="430B1CE9"/>
    <w:rsid w:val="43554284"/>
    <w:rsid w:val="44980C2D"/>
    <w:rsid w:val="450723FB"/>
    <w:rsid w:val="45135EDC"/>
    <w:rsid w:val="46582E0B"/>
    <w:rsid w:val="467563B7"/>
    <w:rsid w:val="46B06341"/>
    <w:rsid w:val="47993F84"/>
    <w:rsid w:val="47B950F0"/>
    <w:rsid w:val="48816A71"/>
    <w:rsid w:val="49827875"/>
    <w:rsid w:val="49D50B76"/>
    <w:rsid w:val="4D1A6F0E"/>
    <w:rsid w:val="4E8F6B66"/>
    <w:rsid w:val="4FC67127"/>
    <w:rsid w:val="50D878AE"/>
    <w:rsid w:val="519B6B1C"/>
    <w:rsid w:val="51D065F5"/>
    <w:rsid w:val="52290057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3877ED7"/>
    <w:rsid w:val="640B386C"/>
    <w:rsid w:val="64BC408A"/>
    <w:rsid w:val="65313EAD"/>
    <w:rsid w:val="66602FCE"/>
    <w:rsid w:val="66A212B6"/>
    <w:rsid w:val="671A7003"/>
    <w:rsid w:val="69033857"/>
    <w:rsid w:val="6A090A4F"/>
    <w:rsid w:val="6A0C4A39"/>
    <w:rsid w:val="6A920020"/>
    <w:rsid w:val="6AD2276C"/>
    <w:rsid w:val="6CD12293"/>
    <w:rsid w:val="6D680776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1862B7-3B4E-4119-9025-15A818F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333</Words>
  <Characters>1902</Characters>
  <Application>Microsoft Office Word</Application>
  <DocSecurity>0</DocSecurity>
  <Lines>15</Lines>
  <Paragraphs>4</Paragraphs>
  <ScaleCrop>false</ScaleCrop>
  <Company>HP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68</cp:revision>
  <dcterms:created xsi:type="dcterms:W3CDTF">2025-02-24T10:04:00Z</dcterms:created>
  <dcterms:modified xsi:type="dcterms:W3CDTF">2026-08-13T02:04:00Z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eyJoZGlkIjoiNWZhMjNhMGM4NjI2MjMzMzI1ZDUxY2IyNjM5NjQxMGEiLCJ1c2VySWQiOiIzMjE5NDA4NDUifQ==</vt:lpwstr>
  </property>
</Properties>
</file>