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DF62">
      <w:pPr>
        <w:pStyle w:val="15"/>
        <w:widowControl/>
      </w:pPr>
      <mc:AlternateContent>
        <mc:Choice Requires="wpsCustomData">
          <wpsCustomData:docfieldStart id="0" docfieldname="标题_1" hidden="0" print="1" readonly="0" index="5"/>
        </mc:Choice>
      </mc:AlternateContent>
      <w:r>
        <w:t>关于对文学院六楼留学生教室进行修缮的</w:t>
      </w:r>
      <w:r>
        <w:br w:type="textWrapping"/>
      </w:r>
      <w:r>
        <w:t>询价公告〔2026〕3197</w:t>
      </w:r>
      <mc:AlternateContent>
        <mc:Choice Requires="wpsCustomData">
          <wpsCustomData:docfieldEnd id="0"/>
        </mc:Choice>
      </mc:AlternateContent>
    </w:p>
    <w:p w14:paraId="714570B8">
      <w:pPr>
        <w:pStyle w:val="11"/>
        <w:bidi w:val="0"/>
        <w:spacing w:beforeAutospacing="0" w:afterAutospacing="0" w:line="300" w:lineRule="exact"/>
      </w:pPr>
    </w:p>
    <w:p w14:paraId="72D0D418">
      <w:pPr>
        <w:pStyle w:val="11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i w:val="0"/>
          <w:color w:val="000000"/>
          <w:sz w:val="32"/>
          <w:szCs w:val="32"/>
        </w:rPr>
        <w:t>近期，文学院在开展常态化巡楼检查过程中发现，六楼留学生教室存在墙面受潮剥落等问题，不仅影响教学环境的整洁美观，更存在一定的安全隐患，为切实保障留学生教学工作平稳有序开展，进一步优化外籍学生学习生活环境，需六楼留学生教室进行修缮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</w:t>
      </w:r>
    </w:p>
    <w:p w14:paraId="42A443CF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报名截止时间及材料要求</w:t>
      </w:r>
    </w:p>
    <w:p w14:paraId="32CA35BD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24"/>
          <w:rFonts w:hint="eastAsia" w:eastAsia="楷体_GB2312"/>
          <w:lang w:eastAsia="zh-CN"/>
        </w:rPr>
        <w:t>（一）</w:t>
      </w:r>
      <w:r>
        <w:rPr>
          <w:rStyle w:val="24"/>
        </w:rPr>
        <w:t>2026年7月31日下午2点半，组织有意向单位进行现场勘察，再进行预算报价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。报价截至8月3日16点（未进行现场勘察的供应商不得参与报价）；</w:t>
      </w:r>
    </w:p>
    <w:p w14:paraId="127C6FD3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r>
        <w:rPr>
          <w:rStyle w:val="24"/>
          <w:rFonts w:hint="eastAsia" w:eastAsia="楷体_GB2312"/>
          <w:lang w:eastAsia="zh-CN"/>
        </w:rPr>
        <w:t>（二）</w:t>
      </w:r>
      <w:r>
        <w:rPr>
          <w:rStyle w:val="24"/>
        </w:rPr>
        <w:t>材料要求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：供应商提供以下材料的复印件一份（A4规格，封面加盖单位公章）。</w:t>
      </w:r>
    </w:p>
    <w:p w14:paraId="4ADAB52A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企业法人营业执照副本复印件，复印件应能清晰地反映企业经营范围等情况；</w:t>
      </w:r>
    </w:p>
    <w:p w14:paraId="4364D8FC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税务登记证及组织机构代码复印件（已办理三证合一无需提供）；</w:t>
      </w:r>
    </w:p>
    <w:p w14:paraId="0EE51564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银行开户许可证复印件；</w:t>
      </w:r>
    </w:p>
    <w:p w14:paraId="057248A4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法定代表人身份证复印件；</w:t>
      </w:r>
    </w:p>
    <w:p w14:paraId="0C596E9C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法定代表人授权书原件（报名代表是法定代表人的无需提供）；</w:t>
      </w:r>
    </w:p>
    <w:p w14:paraId="5DF4FE88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6.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有关专业技术能力、资质证明材料复印件；</w:t>
      </w:r>
    </w:p>
    <w:p w14:paraId="1AD59986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7.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电子邮箱、联系人、联系电话；</w:t>
      </w:r>
    </w:p>
    <w:p w14:paraId="0F6F75A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8.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报价一览表（按服务要求列出的货物单价及总报价、并提供材料检测报告）。</w:t>
      </w:r>
    </w:p>
    <w:p w14:paraId="42018EEA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联系人：何老师 联系电话：13007285980</w:t>
      </w:r>
    </w:p>
    <w:p w14:paraId="50D47B87">
      <w:pPr>
        <w:pStyle w:val="11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760FAC5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  <w:r>
        <w:rPr>
          <w:rFonts w:hint="eastAsia"/>
          <w:sz w:val="32"/>
          <w:szCs w:val="32"/>
          <w:lang w:val="en-US" w:eastAsia="zh-CN"/>
        </w:rPr>
        <w:t>江西师范大学后勤保障服务中心（后勤公司）</w:t>
      </w:r>
      <mc:AlternateContent>
        <mc:Choice Requires="wpsCustomData">
          <wpsCustomData:docfieldEnd id="1"/>
        </mc:Choice>
      </mc:AlternateContent>
    </w:p>
    <w:p w14:paraId="5B7DD83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1886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2026年7月27日</w:t>
      </w:r>
      <mc:AlternateContent>
        <mc:Choice Requires="wpsCustomData">
          <wpsCustomData:docfieldEnd id="2"/>
        </mc:Choice>
      </mc:AlternateContent>
    </w:p>
    <w:p w14:paraId="3A808AF6">
      <w:pPr>
        <w:pStyle w:val="11"/>
        <w:bidi w:val="0"/>
      </w:pPr>
    </w:p>
    <w:p w14:paraId="2783D90F">
      <w:pPr>
        <w:pStyle w:val="11"/>
        <w:rPr>
          <w:rFonts w:hint="default"/>
          <w:color w:val="333333"/>
          <w:sz w:val="32"/>
          <w:szCs w:val="32"/>
        </w:rPr>
      </w:pPr>
      <w:bookmarkStart w:id="0" w:name="_GoBack"/>
      <w:r>
        <w:rPr>
          <w:rFonts w:hint="eastAsia"/>
          <w:color w:val="333333"/>
          <w:sz w:val="32"/>
          <w:szCs w:val="32"/>
        </w:rPr>
        <w:t>附件1.报价单密封格式</w:t>
      </w:r>
    </w:p>
    <w:p w14:paraId="6D2DB772">
      <w:pPr>
        <w:pStyle w:val="11"/>
        <w:rPr>
          <w:rFonts w:hint="default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附件2.工程项目报价清单</w:t>
      </w:r>
    </w:p>
    <w:p w14:paraId="7A37EF9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09DEBE94">
      <w:pPr>
        <w:pStyle w:val="22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附件1</w:t>
      </w:r>
    </w:p>
    <w:p w14:paraId="32E66012">
      <w:pPr>
        <w:pStyle w:val="11"/>
        <w:rPr>
          <w:rFonts w:hint="default"/>
          <w:sz w:val="32"/>
          <w:szCs w:val="32"/>
        </w:rPr>
      </w:pPr>
    </w:p>
    <w:p w14:paraId="775C9737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报价单密封格式</w:t>
      </w:r>
    </w:p>
    <w:p w14:paraId="777113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618B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F2590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243735">
            <w:pPr>
              <w:pStyle w:val="15"/>
              <w:widowControl/>
              <w:rPr>
                <w:rFonts w:hint="default" w:ascii="Helvetica" w:hAnsi="Helvetica" w:cs="Helvetica"/>
                <w:b/>
                <w:sz w:val="36"/>
                <w:szCs w:val="36"/>
              </w:rPr>
            </w:pPr>
            <w:r>
              <w:t>关于对文学院六楼留学生教室进行修缮的询价公告〔2026〕3197</w:t>
            </w:r>
          </w:p>
        </w:tc>
      </w:tr>
      <w:tr w14:paraId="5D23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44D4E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1B97D1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3AB6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5A1DD7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A9622D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F212F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DFED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29CFC6DB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CE6AE1C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BD41ED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43AAE22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0445627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91AAC46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4804CB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1749D8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1FFC3A5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6F2969A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2E6EC40D">
      <w:pPr>
        <w:pStyle w:val="22"/>
        <w:rPr>
          <w:rFonts w:hint="eastAsia"/>
          <w:sz w:val="32"/>
          <w:szCs w:val="32"/>
        </w:rPr>
      </w:pPr>
    </w:p>
    <w:p w14:paraId="01002EEE">
      <w:pPr>
        <w:pStyle w:val="22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附件2：</w:t>
      </w:r>
    </w:p>
    <w:p w14:paraId="616BC0E8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工程项目报价清单</w:t>
      </w:r>
    </w:p>
    <w:p w14:paraId="454CF89D">
      <w:pPr>
        <w:ind w:firstLine="240" w:firstLineChars="1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报价单位（盖章）：时间：</w:t>
      </w:r>
      <w:r>
        <w:rPr>
          <w:rFonts w:hint="default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default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default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Style w:val="16"/>
        <w:tblW w:w="7933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11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5CCC4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A44DA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5DAE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FE4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CB7F4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F0845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4704F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5983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0127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A834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9D0D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351D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A21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8C7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B49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41BD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备注</w:t>
            </w:r>
          </w:p>
        </w:tc>
      </w:tr>
      <w:tr w14:paraId="7F87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6C18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9EF8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7E95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7A37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2F16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DDA7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646C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8856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D312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1723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C185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1B89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C27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111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2F9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135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EED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AB88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6E7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F162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DBAD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E8895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15EC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7A7A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0431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DAB9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CBD9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7D1A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D8A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3CB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3A97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FA76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0569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09BD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94F3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E25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DE61D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377D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48C9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F3C2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245DD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63CE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A8653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4F68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6539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009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14B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ADAC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218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C3C1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74D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0D37D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B4A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01AB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A913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455F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91C3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BBCC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3C96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1633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E001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B94C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4A0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133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63F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E01C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6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</w:tbl>
    <w:p w14:paraId="0B7D3C72">
      <w:pPr>
        <w:widowControl/>
        <w:shd w:val="clear" w:color="auto" w:fill="FFFFFF"/>
        <w:spacing w:line="500" w:lineRule="exact"/>
        <w:ind w:firstLine="420"/>
        <w:jc w:val="left"/>
        <w:rPr>
          <w:rFonts w:hint="eastAsia" w:ascii="微软雅黑" w:hAnsi="微软雅黑" w:eastAsia="微软雅黑" w:cs="宋体"/>
          <w:color w:val="333333"/>
          <w:sz w:val="28"/>
          <w:szCs w:val="28"/>
        </w:rPr>
      </w:pPr>
    </w:p>
    <w:p w14:paraId="41D7F1EB"/>
    <w:p w14:paraId="1ED6AA6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bookmarkEnd w:id="0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42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8DFE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78DFE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D304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94601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494601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B60A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2AC80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C652E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6097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4E75356"/>
    <w:rsid w:val="0600615C"/>
    <w:rsid w:val="06E77BA2"/>
    <w:rsid w:val="076A46DE"/>
    <w:rsid w:val="07823F28"/>
    <w:rsid w:val="0A76323A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1B4D60"/>
    <w:rsid w:val="15305782"/>
    <w:rsid w:val="16DC6E9E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AE61515"/>
    <w:rsid w:val="2B210CD1"/>
    <w:rsid w:val="2B897C3E"/>
    <w:rsid w:val="2D223C99"/>
    <w:rsid w:val="2D8017AD"/>
    <w:rsid w:val="2D805579"/>
    <w:rsid w:val="2DA30D70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734130"/>
    <w:rsid w:val="37AC44C4"/>
    <w:rsid w:val="37E62C43"/>
    <w:rsid w:val="381C789A"/>
    <w:rsid w:val="382A4631"/>
    <w:rsid w:val="3870241E"/>
    <w:rsid w:val="393E44F9"/>
    <w:rsid w:val="3AAB1F02"/>
    <w:rsid w:val="3B93114B"/>
    <w:rsid w:val="3CD10926"/>
    <w:rsid w:val="3DBB7856"/>
    <w:rsid w:val="3DD45EB8"/>
    <w:rsid w:val="3DDE3C0A"/>
    <w:rsid w:val="3DFC02BF"/>
    <w:rsid w:val="3E954FBB"/>
    <w:rsid w:val="4053580A"/>
    <w:rsid w:val="430B1CE9"/>
    <w:rsid w:val="43554284"/>
    <w:rsid w:val="44980C2D"/>
    <w:rsid w:val="450723FB"/>
    <w:rsid w:val="45135EDC"/>
    <w:rsid w:val="46582E0B"/>
    <w:rsid w:val="467563B7"/>
    <w:rsid w:val="46B06341"/>
    <w:rsid w:val="47993F84"/>
    <w:rsid w:val="47B950F0"/>
    <w:rsid w:val="48816A71"/>
    <w:rsid w:val="49064E04"/>
    <w:rsid w:val="49827875"/>
    <w:rsid w:val="49D50B76"/>
    <w:rsid w:val="4D1A6F0E"/>
    <w:rsid w:val="4E8F6B66"/>
    <w:rsid w:val="4FC67127"/>
    <w:rsid w:val="50D878AE"/>
    <w:rsid w:val="519B6B1C"/>
    <w:rsid w:val="51D065F5"/>
    <w:rsid w:val="52290057"/>
    <w:rsid w:val="573F0307"/>
    <w:rsid w:val="583E59F2"/>
    <w:rsid w:val="58D6556B"/>
    <w:rsid w:val="5AB955C8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9033857"/>
    <w:rsid w:val="6A090A4F"/>
    <w:rsid w:val="6A607C83"/>
    <w:rsid w:val="6A920020"/>
    <w:rsid w:val="6AD2276C"/>
    <w:rsid w:val="6CD12293"/>
    <w:rsid w:val="6D680776"/>
    <w:rsid w:val="6DAF6F69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89B07DB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4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8"/>
    <w:link w:val="1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页脚 字符"/>
    <w:basedOn w:val="18"/>
    <w:link w:val="1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标题 1 字符"/>
    <w:qFormat/>
    <w:uiPriority w:val="0"/>
    <w:rPr>
      <w:b/>
      <w:kern w:val="44"/>
      <w:sz w:val="44"/>
    </w:rPr>
  </w:style>
  <w:style w:type="paragraph" w:customStyle="1" w:styleId="22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3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4">
    <w:name w:val="标题 2 Char"/>
    <w:link w:val="3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647</Words>
  <Characters>688</Characters>
  <Lines>98</Lines>
  <Paragraphs>46</Paragraphs>
  <TotalTime>0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2026-07-26T09:46:03Z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