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3DF62">
      <w:pPr>
        <w:pStyle w:val="15"/>
        <w:widowControl/>
      </w:pPr>
      <mc:AlternateContent>
        <mc:Choice Requires="wpsCustomData">
          <wpsCustomData:docfieldStart id="0" docfieldname="标题_1" hidden="0" print="1" readonly="0" index="11"/>
        </mc:Choice>
      </mc:AlternateContent>
      <w:r>
        <w:t>关于修缮瑶湖校区学生公寓部分楼栋寝室家具</w:t>
      </w:r>
      <w:r>
        <w:rPr>
          <w:rFonts w:hint="eastAsia"/>
          <w:lang w:val="en-US" w:eastAsia="zh-CN"/>
        </w:rPr>
        <w:t>维修</w:t>
      </w:r>
      <w:r>
        <w:t>（5间 科研助理寝室）的询价公告〔2026〕3433</w:t>
      </w:r>
      <mc:AlternateContent>
        <mc:Choice Requires="wpsCustomData">
          <wpsCustomData:docfieldEnd id="0"/>
        </mc:Choice>
      </mc:AlternateContent>
    </w:p>
    <w:p w14:paraId="6F8E0384">
      <w:pPr>
        <w:pStyle w:val="11"/>
        <w:bidi w:val="0"/>
        <w:spacing w:beforeAutospacing="0" w:afterAutospacing="0" w:line="300" w:lineRule="exact"/>
      </w:pPr>
    </w:p>
    <w:p w14:paraId="72D0D418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i w:val="0"/>
          <w:color w:val="000000"/>
          <w:sz w:val="32"/>
          <w:szCs w:val="32"/>
        </w:rPr>
        <w:t>接学院反馈，部分科研助理调整后小计5间学生寝室家具（2018年购置）存在弯曲、变形等现象，影响学生的日常生活，为了给学生良好的住宿环境，需对以下寝室家具开展修缮工作。</w:t>
      </w:r>
    </w:p>
    <w:p w14:paraId="42A443CF"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一、</w:t>
      </w:r>
      <w:r>
        <w:t>报名截止时间及材料要求</w:t>
      </w:r>
    </w:p>
    <w:p w14:paraId="32CA35BD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23"/>
          <w:rFonts w:hint="eastAsia" w:eastAsia="楷体_GB2312"/>
          <w:lang w:eastAsia="zh-CN"/>
        </w:rPr>
        <w:t>（一）</w:t>
      </w:r>
      <w:r>
        <w:rPr>
          <w:rStyle w:val="23"/>
        </w:rPr>
        <w:t>2026年7月31日下午2点半，组织有意向单位进行现场勘察，再进行预算报价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。报价截至8月3日16点（未进行现场勘察的供应商不得参与报价）；</w:t>
      </w:r>
    </w:p>
    <w:p w14:paraId="127C6FD3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color w:val="auto"/>
          <w:sz w:val="32"/>
          <w:szCs w:val="32"/>
        </w:rPr>
      </w:pPr>
      <w:r>
        <w:rPr>
          <w:rStyle w:val="23"/>
          <w:rFonts w:hint="eastAsia" w:eastAsia="楷体_GB2312"/>
          <w:lang w:eastAsia="zh-CN"/>
        </w:rPr>
        <w:t>（二）</w:t>
      </w:r>
      <w:r>
        <w:rPr>
          <w:rStyle w:val="23"/>
        </w:rPr>
        <w:t>材料要求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：供应商提供以下材料的复印件一份（A4规格，封面加盖单位公章）。</w:t>
      </w:r>
    </w:p>
    <w:p w14:paraId="4ADAB52A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企业法人营业执照副本复印件，复印件应能清晰地反映企业经营范围等情况；</w:t>
      </w:r>
    </w:p>
    <w:p w14:paraId="4364D8FC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税务登记证及组织机构代码复印件（已办理三证合一无需提供）；</w:t>
      </w:r>
    </w:p>
    <w:p w14:paraId="0EE51564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银行开户许可证复印件；</w:t>
      </w:r>
    </w:p>
    <w:p w14:paraId="057248A4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4.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法定代表人身份证复印件；</w:t>
      </w:r>
    </w:p>
    <w:p w14:paraId="0C596E9C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5.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法定代表人授权书原件（报名代表是法定代表人的无需提供）；</w:t>
      </w:r>
    </w:p>
    <w:p w14:paraId="5DF4FE88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6.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有关专业技术能力、资质证明材料复印件；</w:t>
      </w:r>
    </w:p>
    <w:p w14:paraId="1AD59986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7.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电子邮箱、联系人、联系电话；</w:t>
      </w:r>
    </w:p>
    <w:p w14:paraId="0F6F75A9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8.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报价一览表（按服务要求列出的货物单价及总报价、并提供材料检测报告）。</w:t>
      </w:r>
    </w:p>
    <w:p w14:paraId="42018EEA"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二、</w:t>
      </w:r>
      <w:r>
        <w:t>联系人：何老师 联系电话：13007285980</w:t>
      </w:r>
    </w:p>
    <w:p w14:paraId="50D47B87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0293BFB1">
      <w:pPr>
        <w:spacing w:line="560" w:lineRule="exact"/>
        <w:ind w:firstLine="560" w:firstLineChars="200"/>
        <w:rPr>
          <w:rFonts w:ascii="宋体" w:hAnsi="宋体" w:cs="宋体"/>
          <w:color w:val="333333"/>
          <w:sz w:val="28"/>
          <w:szCs w:val="28"/>
        </w:rPr>
      </w:pPr>
    </w:p>
    <w:p w14:paraId="792D8E03">
      <w:pPr>
        <w:spacing w:line="560" w:lineRule="exact"/>
        <w:ind w:firstLine="560" w:firstLineChars="200"/>
        <w:rPr>
          <w:rFonts w:ascii="宋体" w:hAnsi="宋体" w:cs="宋体"/>
          <w:color w:val="333333"/>
          <w:sz w:val="28"/>
          <w:szCs w:val="28"/>
        </w:rPr>
      </w:pPr>
    </w:p>
    <w:p w14:paraId="46308B6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0" w:rightChars="0" w:firstLine="0" w:firstLineChars="0"/>
        <w:jc w:val="right"/>
        <w:textAlignment w:val="auto"/>
        <w:rPr>
          <w:rFonts w:hint="default"/>
          <w:sz w:val="32"/>
          <w:szCs w:val="32"/>
          <w:lang w:val="en-US" w:eastAsia="zh-CN"/>
        </w:rPr>
      </w:pPr>
      <mc:AlternateContent>
        <mc:Choice Requires="wpsCustomData">
          <wpsCustomData:docfieldStart id="1" docfieldname="发文机关署名_1" hidden="0" print="1" readonly="0" index="11"/>
        </mc:Choice>
      </mc:AlternateContent>
      <w:r>
        <w:rPr>
          <w:rFonts w:hint="eastAsia"/>
          <w:sz w:val="32"/>
          <w:szCs w:val="32"/>
          <w:lang w:val="en-US" w:eastAsia="zh-CN"/>
        </w:rPr>
        <w:t>江西师范大学后勤保障服务中心（后勤公司）</w:t>
      </w:r>
      <mc:AlternateContent>
        <mc:Choice Requires="wpsCustomData">
          <wpsCustomData:docfieldEnd id="1"/>
        </mc:Choice>
      </mc:AlternateContent>
    </w:p>
    <w:p w14:paraId="44B8620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1886" w:rightChars="0" w:firstLine="0" w:firstLineChars="0"/>
        <w:jc w:val="right"/>
        <w:textAlignment w:val="auto"/>
        <w:rPr>
          <w:rFonts w:hint="eastAsia"/>
          <w:sz w:val="32"/>
          <w:szCs w:val="32"/>
          <w:lang w:val="en-US" w:eastAsia="zh-CN"/>
        </w:rPr>
      </w:pPr>
      <mc:AlternateContent>
        <mc:Choice Requires="wpsCustomData">
          <wpsCustomData:docfieldStart id="2" docfieldname="成文日期_1" hidden="0" print="1" readonly="0" index="12"/>
        </mc:Choice>
      </mc:AlternateContent>
      <w:r>
        <w:rPr>
          <w:rFonts w:hint="eastAsia"/>
          <w:sz w:val="32"/>
          <w:szCs w:val="32"/>
          <w:lang w:val="en-US" w:eastAsia="zh-CN"/>
        </w:rPr>
        <w:t>2026年7月27日</w:t>
      </w:r>
      <mc:AlternateContent>
        <mc:Choice Requires="wpsCustomData">
          <wpsCustomData:docfieldEnd id="2"/>
        </mc:Choice>
      </mc:AlternateContent>
    </w:p>
    <w:p w14:paraId="183AA6DF">
      <w:pPr>
        <w:pStyle w:val="11"/>
        <w:bidi w:val="0"/>
      </w:pPr>
    </w:p>
    <w:p w14:paraId="2783D90F">
      <w:pPr>
        <w:pStyle w:val="11"/>
        <w:rPr>
          <w:rFonts w:hint="default"/>
          <w:color w:val="333333"/>
          <w:sz w:val="32"/>
          <w:szCs w:val="32"/>
        </w:rPr>
      </w:pPr>
      <w:r>
        <w:rPr>
          <w:rFonts w:hint="eastAsia"/>
          <w:color w:val="333333"/>
          <w:sz w:val="32"/>
          <w:szCs w:val="32"/>
        </w:rPr>
        <w:t>附件1.报价单密封格式</w:t>
      </w:r>
    </w:p>
    <w:p w14:paraId="6D2DB772">
      <w:pPr>
        <w:pStyle w:val="11"/>
        <w:rPr>
          <w:rFonts w:hint="default"/>
          <w:sz w:val="32"/>
          <w:szCs w:val="32"/>
        </w:rPr>
      </w:pPr>
      <w:r>
        <w:rPr>
          <w:rFonts w:hint="eastAsia"/>
          <w:color w:val="333333"/>
          <w:sz w:val="32"/>
          <w:szCs w:val="32"/>
        </w:rPr>
        <w:t>附件2.工程项目报价清单</w:t>
      </w:r>
    </w:p>
    <w:p w14:paraId="7A37EF90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br w:type="page"/>
      </w:r>
    </w:p>
    <w:p w14:paraId="09DEBE94">
      <w:pPr>
        <w:pStyle w:val="21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附件1</w:t>
      </w:r>
    </w:p>
    <w:p w14:paraId="32E66012">
      <w:pPr>
        <w:pStyle w:val="11"/>
        <w:rPr>
          <w:rFonts w:hint="default"/>
          <w:sz w:val="32"/>
          <w:szCs w:val="32"/>
        </w:rPr>
      </w:pPr>
    </w:p>
    <w:p w14:paraId="775C9737">
      <w:pPr>
        <w:pStyle w:val="15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报价单密封格式</w:t>
      </w:r>
    </w:p>
    <w:p w14:paraId="7771136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618B7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F2590C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1DA17C">
            <w:pPr>
              <w:pStyle w:val="15"/>
              <w:widowControl/>
              <w:ind w:firstLine="0" w:firstLineChars="0"/>
              <w:rPr>
                <w:rFonts w:hint="default" w:ascii="Helvetica" w:hAnsi="Helvetica" w:cs="Helvetica"/>
                <w:b/>
                <w:sz w:val="36"/>
                <w:szCs w:val="36"/>
              </w:rPr>
            </w:pPr>
            <w:r>
              <w:t>关于修缮瑶湖校区学生公寓部分楼栋寝室家具</w:t>
            </w:r>
            <w:r>
              <w:rPr>
                <w:rFonts w:hint="eastAsia"/>
                <w:lang w:val="en-US" w:eastAsia="zh-CN"/>
              </w:rPr>
              <w:t>维修</w:t>
            </w:r>
            <w:bookmarkStart w:id="0" w:name="_GoBack"/>
            <w:bookmarkEnd w:id="0"/>
            <w:r>
              <w:t>（5间 科研助理寝室）的询价公告〔2026〕3433</w:t>
            </w:r>
          </w:p>
        </w:tc>
      </w:tr>
      <w:tr w14:paraId="5D231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B44D4E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1B97D1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3AB62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5A1DD7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A9622D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DF212F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BDFEDC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29CFC6DB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3CE6AE1C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7BD41ED0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43AAE220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30445627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691AAC46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64804CB1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01749D8D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1FFC3A50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06F2969A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2E6EC40D">
      <w:pPr>
        <w:pStyle w:val="21"/>
        <w:rPr>
          <w:rFonts w:hint="eastAsia"/>
          <w:sz w:val="32"/>
          <w:szCs w:val="32"/>
        </w:rPr>
      </w:pPr>
    </w:p>
    <w:p w14:paraId="01002EEE">
      <w:pPr>
        <w:pStyle w:val="21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附件2：</w:t>
      </w:r>
    </w:p>
    <w:p w14:paraId="616BC0E8">
      <w:pPr>
        <w:pStyle w:val="15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工程项目报价清单</w:t>
      </w:r>
    </w:p>
    <w:p w14:paraId="454CF89D">
      <w:pPr>
        <w:ind w:firstLine="240" w:firstLineChars="10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报价单位（盖章）：时间：</w:t>
      </w:r>
      <w:r>
        <w:rPr>
          <w:rFonts w:hint="default"/>
          <w:sz w:val="24"/>
          <w:szCs w:val="24"/>
        </w:rPr>
        <w:t xml:space="preserve">                            </w:t>
      </w:r>
      <w:r>
        <w:rPr>
          <w:rFonts w:hint="eastAsia"/>
          <w:sz w:val="24"/>
          <w:szCs w:val="24"/>
        </w:rPr>
        <w:t>年</w:t>
      </w:r>
      <w:r>
        <w:rPr>
          <w:rFonts w:hint="default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月</w:t>
      </w:r>
      <w:r>
        <w:rPr>
          <w:rFonts w:hint="default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tbl>
      <w:tblPr>
        <w:tblStyle w:val="16"/>
        <w:tblW w:w="7933" w:type="dxa"/>
        <w:tblInd w:w="1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01118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5CCC43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A44DA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D5DAE7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4FE40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CB7F4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F08456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4704F9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05983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30127B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2A834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9D0D9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351D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1A21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A8C7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7B492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41BD4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备注</w:t>
            </w:r>
          </w:p>
        </w:tc>
      </w:tr>
      <w:tr w14:paraId="7F878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E6C18F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59EF84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37E953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C7A37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D2F169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9DDA7B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1646C8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688564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3D3126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D17238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5C185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1B89B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2C270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E1119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E2F95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B1354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</w:tr>
      <w:tr w14:paraId="1EED0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CAB881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06E7F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5F162C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CDBAD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E88952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E15EC3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17A7A3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E0431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7DAB9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1CBD9F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B7D1A1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4D8A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53CB8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3A978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FA763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05694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</w:tr>
      <w:tr w14:paraId="09BD9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494F36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9E255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DE61D4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7377D4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048C9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AF3C2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245DD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A63CE1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A8653F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84F685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36539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C0098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714B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ADAC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5218A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C3C1D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</w:tr>
      <w:tr w14:paraId="174D8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50D37DA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BB4A6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101AB5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FA913A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4455F2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891C35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ABBCC4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23C96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116338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5E001C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FB94CC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14A0E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A1335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663F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E01C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8964F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</w:tr>
    </w:tbl>
    <w:p w14:paraId="0B7D3C72">
      <w:pPr>
        <w:widowControl/>
        <w:shd w:val="clear" w:color="auto" w:fill="FFFFFF"/>
        <w:spacing w:line="500" w:lineRule="exact"/>
        <w:ind w:firstLine="420"/>
        <w:jc w:val="left"/>
        <w:rPr>
          <w:rFonts w:hint="eastAsia" w:ascii="微软雅黑" w:hAnsi="微软雅黑" w:eastAsia="微软雅黑" w:cs="宋体"/>
          <w:color w:val="333333"/>
          <w:sz w:val="28"/>
          <w:szCs w:val="28"/>
        </w:rPr>
      </w:pPr>
    </w:p>
    <w:p w14:paraId="41D7F1EB"/>
    <w:p w14:paraId="1ED6AA6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5979FB2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5D6013D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F428E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4483DF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zJ8uD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C4483DF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D304B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DE28D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CYyPdY5AgAAaw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F7DE28D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EB60A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2AC80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1157DF"/>
    <w:rsid w:val="56692743"/>
    <w:rsid w:val="5A5D419E"/>
    <w:rsid w:val="6E5E3CF4"/>
    <w:rsid w:val="7B521BBC"/>
    <w:rsid w:val="7B94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3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uiPriority w:val="0"/>
  </w:style>
  <w:style w:type="table" w:default="1" w:styleId="1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nhideWhenUsed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7">
    <w:name w:val="Table Grid"/>
    <w:basedOn w:val="1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2 Char"/>
    <w:uiPriority w:val="9"/>
    <w:rPr>
      <w:rFonts w:ascii="Times New Roman" w:hAnsi="Times New Roman" w:eastAsia="楷体_GB2312" w:cs="楷体_GB2312"/>
      <w:sz w:val="32"/>
      <w:szCs w:val="32"/>
    </w:rPr>
  </w:style>
  <w:style w:type="paragraph" w:customStyle="1" w:styleId="20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paragraph" w:customStyle="1" w:styleId="21">
    <w:name w:val="附录标题"/>
    <w:next w:val="1"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22">
    <w:name w:val="标题 2 Char1"/>
    <w:uiPriority w:val="9"/>
    <w:rPr>
      <w:rFonts w:ascii="Times New Roman" w:hAnsi="Times New Roman" w:eastAsia="楷体_GB2312" w:cs="楷体_GB2312"/>
      <w:sz w:val="32"/>
      <w:szCs w:val="32"/>
    </w:rPr>
  </w:style>
  <w:style w:type="character" w:customStyle="1" w:styleId="23">
    <w:name w:val="标题 2 Char2"/>
    <w:link w:val="3"/>
    <w:uiPriority w:val="9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645</Words>
  <Characters>689</Characters>
  <Lines>0</Lines>
  <Paragraphs>0</Paragraphs>
  <TotalTime>0</TotalTime>
  <ScaleCrop>false</ScaleCrop>
  <LinksUpToDate>false</LinksUpToDate>
  <CharactersWithSpaces>700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2026-07-26T03:21:00Z</dcterms:created>
  <dc:creator>22</dc:creator>
  <cp:lastModifiedBy>请叫我小马哥</cp:lastModifiedBy>
  <dcterms:modified xsi:type="dcterms:W3CDTF">2026-07-26T09:49:58Z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eyJoZGlkIjoiMjZmYjRmM2YyYzU3YTIzN2U4YjNiMDhmZmZkMTA0ZDUiLCJ1c2VySWQiOiIzMjE5NDA4NDUifQ==</vt:lpwstr>
  </property>
  <property fmtid="{D5CDD505-2E9C-101B-9397-08002B2CF9AE}" pid="4" name="ICV">
    <vt:lpwstr>B850F042BFD146A29DADD81581F8EA51_12</vt:lpwstr>
  </property>
</Properties>
</file>