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A58" w:rsidRPr="00DC6A58" w:rsidRDefault="00272875" w:rsidP="00DC6A58">
      <w:pPr>
        <w:widowControl/>
        <w:spacing w:line="360" w:lineRule="atLeast"/>
        <w:jc w:val="center"/>
        <w:rPr>
          <w:rFonts w:ascii="Helvetica" w:hAnsi="Helvetica" w:cs="Helvetica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 w:hint="eastAsia"/>
          <w:color w:val="000000"/>
          <w:sz w:val="36"/>
          <w:szCs w:val="36"/>
          <w:shd w:val="clear" w:color="auto" w:fill="FFFFFF"/>
        </w:rPr>
        <w:t>关于对</w:t>
      </w:r>
      <w:r w:rsidR="00DC6A58" w:rsidRPr="00DC6A58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江西师范大学</w:t>
      </w:r>
      <w:r w:rsidR="00DC6A58" w:rsidRPr="00DC6A58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13</w:t>
      </w:r>
      <w:r w:rsidR="00DC6A58" w:rsidRPr="00DC6A58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栋修缮加固工程图纸进行图审的</w:t>
      </w:r>
      <w:r w:rsidR="00DC6A58">
        <w:rPr>
          <w:rFonts w:ascii="Helvetica" w:hAnsi="Helvetica" w:cs="Helvetica" w:hint="eastAsia"/>
          <w:color w:val="000000"/>
          <w:sz w:val="36"/>
          <w:szCs w:val="36"/>
          <w:shd w:val="clear" w:color="auto" w:fill="FFFFFF"/>
        </w:rPr>
        <w:t>询价公告</w:t>
      </w:r>
      <w:r w:rsidR="00DC6A58" w:rsidRPr="00DC6A58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〔</w:t>
      </w:r>
      <w:r w:rsidR="00DC6A58" w:rsidRPr="00DC6A58">
        <w:rPr>
          <w:rFonts w:ascii="Helvetica" w:hAnsi="Helvetica" w:cs="Helvetica"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="00DC6A58" w:rsidRPr="00DC6A58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〕</w:t>
      </w:r>
      <w:r w:rsidR="00DC6A58" w:rsidRPr="00DC6A58">
        <w:rPr>
          <w:rFonts w:ascii="Helvetica" w:hAnsi="Helvetica" w:cs="Helvetica"/>
          <w:color w:val="000000"/>
          <w:sz w:val="36"/>
          <w:szCs w:val="36"/>
          <w:bdr w:val="none" w:sz="0" w:space="0" w:color="auto" w:frame="1"/>
          <w:shd w:val="clear" w:color="auto" w:fill="FFFFFF"/>
        </w:rPr>
        <w:t>4654</w:t>
      </w:r>
    </w:p>
    <w:p w:rsidR="00DC6A58" w:rsidRDefault="008A75A7" w:rsidP="00DC6A58">
      <w:pPr>
        <w:widowControl/>
        <w:spacing w:line="360" w:lineRule="atLeast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    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根据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2024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年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4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月《关于青山湖校区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13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栋青年公寓维修的请示》报告沟通基建处现场查看，了解江西师范大学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13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(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原教仪厂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)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房屋约</w:t>
      </w:r>
      <w:bookmarkStart w:id="0" w:name="_GoBack"/>
      <w:bookmarkEnd w:id="0"/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建于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世纪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90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年代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,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地上总层数为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层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(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局部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层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)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，一层层高约为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3.8m,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二层及三层层高约为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3.3m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，建筑总高度约为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10.50m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，总建筑面积约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1563.90m;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墙体为普通烧结砖</w:t>
      </w:r>
      <w:r w:rsidR="00DC6A58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，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墙厚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240m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，眠砖砌筑，未设有构造柱、圈梁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;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结构形式为混合结构，楼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(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屋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)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面均为现浇混凝土结构，平面布置基本呈矩形，使用年限较长出现房屋部分楼面板有混凝土脱落、露筋及钢筋锈蚀等现象，存在安全隐患，建议做房屋安全鉴定。</w:t>
      </w:r>
      <w:r w:rsidR="00DC6A58">
        <w:rPr>
          <w:rFonts w:ascii="Helvetica" w:hAnsi="Helvetica" w:cs="Helvetica"/>
          <w:color w:val="000000"/>
          <w:sz w:val="22"/>
          <w:szCs w:val="22"/>
        </w:rPr>
        <w:br/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通过询价方式选取</w:t>
      </w:r>
      <w:proofErr w:type="gramStart"/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海德联创设</w:t>
      </w:r>
      <w:proofErr w:type="gramEnd"/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计集团有限公司进行安全鉴定，鉴定公司出具的《江西师范大学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13 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(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原救仪厂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)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房屋安全技术鉴定报告》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(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报告编号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:</w:t>
      </w:r>
      <w:proofErr w:type="gramStart"/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房鉴字</w:t>
      </w:r>
      <w:proofErr w:type="gramEnd"/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【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2024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】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-HDJX-Z-130-02)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安全性综合性评级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C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（应采取措施，且可能有极少数构件必须及时采取措施）。</w:t>
      </w:r>
      <w:r w:rsidR="00DC6A58">
        <w:rPr>
          <w:rFonts w:ascii="Helvetica" w:hAnsi="Helvetica" w:cs="Helvetica"/>
          <w:color w:val="000000"/>
          <w:sz w:val="22"/>
          <w:szCs w:val="22"/>
        </w:rPr>
        <w:br/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经专业加固资质设计公司《江西师范大学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13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(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原教仪厂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)</w:t>
      </w:r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修缮加固工程》工程项目图纸及预算已完成，由于该项目存在安全加固，需通过询价方式选取一家单位对施工图进行图审（需出具符合江西省住房和城乡建设厅合</w:t>
      </w:r>
      <w:proofErr w:type="gramStart"/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规</w:t>
      </w:r>
      <w:proofErr w:type="gramEnd"/>
      <w:r w:rsidR="00DC6A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的图审报告），参加报价单位需提供授权书、营业执照及施工图设计文件审查机构确定书（江西省住房和城乡建设厅制）。</w:t>
      </w:r>
    </w:p>
    <w:p w:rsidR="0034704A" w:rsidRPr="00362B39" w:rsidRDefault="00BB37B3" w:rsidP="00DC6A58">
      <w:pPr>
        <w:widowControl/>
        <w:spacing w:line="360" w:lineRule="atLeast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A75A7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A75A7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3F66A5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2407A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72875"/>
    <w:rsid w:val="00280FA1"/>
    <w:rsid w:val="0029104D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83B5E"/>
    <w:rsid w:val="0039222F"/>
    <w:rsid w:val="00397B57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2407A"/>
    <w:rsid w:val="00533A84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76F2"/>
    <w:rsid w:val="00AA2A87"/>
    <w:rsid w:val="00AA6BF5"/>
    <w:rsid w:val="00AD63AA"/>
    <w:rsid w:val="00AF53A0"/>
    <w:rsid w:val="00B12F4D"/>
    <w:rsid w:val="00B23993"/>
    <w:rsid w:val="00B30E81"/>
    <w:rsid w:val="00B826F7"/>
    <w:rsid w:val="00BA17FD"/>
    <w:rsid w:val="00BB37B3"/>
    <w:rsid w:val="00BC35F7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C6A58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CDE59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604BC-7BC9-4D16-B850-0B0879BC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117</cp:revision>
  <dcterms:created xsi:type="dcterms:W3CDTF">2022-11-01T07:38:00Z</dcterms:created>
  <dcterms:modified xsi:type="dcterms:W3CDTF">2024-09-30T06:25:00Z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