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t>更换长胜园箱变电容柜的交流接触器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{2025}852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瑶湖校区长胜园箱变电容柜的交流接触器损坏，存在较大安全隐患，急需更换。为了保障长胜园电力设备的供电安全，现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需要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尽快更换已损坏的交流接触器。 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徐老师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13677008989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2400" w:firstLineChars="8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7B551070">
      <w:pPr>
        <w:tabs>
          <w:tab w:val="left" w:pos="1031"/>
        </w:tabs>
        <w:ind w:firstLine="4200" w:firstLineChars="14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1A02ED6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86F4994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818</Characters>
  <Lines>5</Lines>
  <Paragraphs>1</Paragraphs>
  <TotalTime>0</TotalTime>
  <ScaleCrop>false</ScaleCrop>
  <LinksUpToDate>false</LinksUpToDate>
  <CharactersWithSpaces>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2025-03-10T02:21:53Z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46A91DA8D54943419E8D73087C60D8E8_13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