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t>更换瑶湖校区新实验大楼总配电间直流屏蓄电池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{2025}557</w:t>
      </w:r>
    </w:p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新实验大楼总配电间内直流屏蓄电池因使用年限长等原因，出现老化漏液现象，存在较大安全隐患，急需更换。为保障新实验大楼师生的正常用电安全，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尽快更换新实验大楼总配电间内直流屏蓄电池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电池数量：9节，型号：NP40-12(12V40Ah)。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1750AB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日上午10点，组织有意向单位进行现场勘察，再进行预算报价。截至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企业法人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三、报价收件人：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0519E6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7C92507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0431EA"/>
    <w:rsid w:val="16DC6E9E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2623D4E"/>
    <w:rsid w:val="573F0307"/>
    <w:rsid w:val="583E59F2"/>
    <w:rsid w:val="58D6556B"/>
    <w:rsid w:val="5D6F3767"/>
    <w:rsid w:val="60503394"/>
    <w:rsid w:val="620645D5"/>
    <w:rsid w:val="62755297"/>
    <w:rsid w:val="62B81204"/>
    <w:rsid w:val="62F92307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804</Words>
  <Characters>869</Characters>
  <Lines>5</Lines>
  <Paragraphs>1</Paragraphs>
  <TotalTime>5</TotalTime>
  <ScaleCrop>false</ScaleCrop>
  <LinksUpToDate>false</LinksUpToDate>
  <CharactersWithSpaces>913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2025-02-25T02:53:37Z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F9F5BC6D48FF4EC887DAEE01FEACC2F6_13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