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3D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2026年优等台湾草皮采购项目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市场询价公告</w:t>
      </w:r>
    </w:p>
    <w:p w14:paraId="48A4A7C6">
      <w:pPr>
        <w:rPr>
          <w:rFonts w:hint="eastAsia"/>
        </w:rPr>
      </w:pPr>
    </w:p>
    <w:p w14:paraId="07AA9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江西师范大学后勤产业发展有限公司现就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2026年优等台湾草皮采购项目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进行市场询价，诚邀符合资格条件的服务商参与比选。</w:t>
      </w:r>
    </w:p>
    <w:p w14:paraId="461D1E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一、比选截止时间及材料要求</w:t>
      </w:r>
    </w:p>
    <w:p w14:paraId="5A6F2A7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递交方式：现场递交或快递递交</w:t>
      </w:r>
    </w:p>
    <w:p w14:paraId="710B0F5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比选截止时间：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2026年4月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7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日12:00（北京时间）</w:t>
      </w:r>
    </w:p>
    <w:p w14:paraId="425185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材料要求：所有材料A4规格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复印件加盖单位公章；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报价表必须单独密封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，材料不齐全视为比选响应无效。需提交材料：</w:t>
      </w:r>
    </w:p>
    <w:p w14:paraId="32345A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企业法人营业执照复印件（经营范围含草皮、绿化苗木、园林材料等相关内容）；</w:t>
      </w:r>
    </w:p>
    <w:p w14:paraId="0D87A4D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法定代表人身份证复印件；</w:t>
      </w:r>
    </w:p>
    <w:p w14:paraId="0082A7D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法定代表人授权书原件（法定代表人本人报名无需提供）；</w:t>
      </w:r>
    </w:p>
    <w:p w14:paraId="1273A2A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本项目密封报价表；</w:t>
      </w:r>
    </w:p>
    <w:p w14:paraId="63DCBFD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近 3 年不少于 2 项同类型草皮供应项目业绩证明（合同关键页复印件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4"/>
          <w:szCs w:val="24"/>
          <w:lang w:eastAsia="zh-CN"/>
        </w:rPr>
        <w:t>）；</w:t>
      </w:r>
    </w:p>
    <w:p w14:paraId="124667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产品质量说明、质量承诺、草皮样品（≥30cm×30cm）；</w:t>
      </w:r>
    </w:p>
    <w:p w14:paraId="3D1D719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25" w:leftChars="0" w:right="0" w:righ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联系人、联系电话、电子邮箱。</w:t>
      </w:r>
    </w:p>
    <w:p w14:paraId="76ECE8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二、采购及服务要求</w:t>
      </w:r>
    </w:p>
    <w:p w14:paraId="3554CFD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资格要求：服务商为独立法人，近 3 年无重大违法违规记录；本项目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不接受联合体报价，不允许转包、分包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。</w:t>
      </w:r>
    </w:p>
    <w:p w14:paraId="5A26106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采购内容：优等台湾草皮供应、切割、运输、装卸、验收及质保服务。</w:t>
      </w:r>
    </w:p>
    <w:p w14:paraId="0B7E6313"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采购数量：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暂按4040平方米，最终以实际验收面积核算。</w:t>
      </w:r>
    </w:p>
    <w:p w14:paraId="290E82B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质量标准（必须全部满足）：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w w:val="90"/>
          <w:sz w:val="24"/>
          <w:szCs w:val="24"/>
        </w:rPr>
        <w:t>品种：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纯正细叶台湾草皮，无混杂、无杂草；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w w:val="90"/>
          <w:sz w:val="24"/>
          <w:szCs w:val="24"/>
        </w:rPr>
        <w:t>外观：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叶片极细 0.5–1mm，翠绿有光泽，无枯黄、病虫害、腐烂；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w w:val="90"/>
          <w:sz w:val="24"/>
          <w:szCs w:val="24"/>
        </w:rPr>
        <w:t>密度：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≥8 株 / 100cm²（80-95 株 /㎡），成坪率≥95%；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w w:val="90"/>
          <w:sz w:val="24"/>
          <w:szCs w:val="24"/>
        </w:rPr>
        <w:t>规格：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草块 300mm×600mm / 块，带泥厚度均匀3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0"/>
          <w:sz w:val="24"/>
          <w:szCs w:val="24"/>
          <w:lang w:eastAsia="zh-CN"/>
        </w:rPr>
        <w:t>～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5cm，根系致密完整、无散泥；健康：无蛴螬、粘虫等虫害，无锈病、褐斑等病害；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w w:val="90"/>
          <w:sz w:val="24"/>
          <w:szCs w:val="24"/>
        </w:rPr>
        <w:t>植株高度：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自然高度 5–8cm，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同批次供货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0"/>
          <w:sz w:val="24"/>
          <w:szCs w:val="24"/>
        </w:rPr>
        <w:t>。</w:t>
      </w:r>
    </w:p>
    <w:p w14:paraId="6E7C3B5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预算控制价：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人民币 7 元 /㎡，按实际面积结算，报价超过控制单价视为无效。</w:t>
      </w:r>
    </w:p>
    <w:p w14:paraId="152025D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报价要求：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单价为包干价，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包含草皮费、切割费、运输费、装卸费、税费、售后服务等一切费用，报价一经递交不得更改。</w:t>
      </w:r>
    </w:p>
    <w:p w14:paraId="6F5C814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供货周期：合同签订后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5日历天内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到货并交付。</w:t>
      </w:r>
    </w:p>
    <w:p w14:paraId="643BA40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验收与质保：现场验收；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整体质保15天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，质保期内出现枯黄、死亡、病虫害等问题，供应商无条件免费更换、补植。</w:t>
      </w:r>
    </w:p>
    <w:p w14:paraId="0125C44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评审办法：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最低评标价法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。在符合采购需求、质量和服务相等的前提下，总报价最低的服务商为成交供应商。</w:t>
      </w:r>
    </w:p>
    <w:p w14:paraId="7A34C7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付款方式：验收合格后一次性支付。</w:t>
      </w:r>
    </w:p>
    <w:p w14:paraId="28A930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三、比选材料递交信息</w:t>
      </w:r>
    </w:p>
    <w:p w14:paraId="1B30F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收件人：徐老师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；联系电话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：17897910081</w:t>
      </w:r>
    </w:p>
    <w:p w14:paraId="43A9E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地址：江西省南昌市紫阳大道99号江西师范大学</w:t>
      </w:r>
    </w:p>
    <w:p w14:paraId="047F3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江西师范大学后勤产业发展有限公司</w:t>
      </w:r>
    </w:p>
    <w:p w14:paraId="2F66D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2026年4月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2BA476C5"/>
    <w:p w14:paraId="241EA88C"/>
    <w:p w14:paraId="09DDFC3B"/>
    <w:p w14:paraId="4207D16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88A4B"/>
    <w:multiLevelType w:val="multilevel"/>
    <w:tmpl w:val="BDC88A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9FF2189"/>
    <w:multiLevelType w:val="singleLevel"/>
    <w:tmpl w:val="D9FF218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FF56D1C"/>
    <w:multiLevelType w:val="multilevel"/>
    <w:tmpl w:val="DFF56D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E2FB7"/>
    <w:rsid w:val="5CFF25CA"/>
    <w:rsid w:val="7FBD9AA6"/>
    <w:rsid w:val="9FEB2041"/>
    <w:rsid w:val="C7F3F06E"/>
    <w:rsid w:val="FF5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2026-04-02T19:59:00Z</dcterms:created>
  <dc:creator>翁治捷</dc:creator>
  <cp:lastModifiedBy>翁治捷</cp:lastModifiedBy>
  <dcterms:modified xsi:type="dcterms:W3CDTF">2026-04-03T13:28:45Z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AFC0E9FD63B0163D7A02CE699026C0C5_43</vt:lpwstr>
  </property>
</Properties>
</file>