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4461D">
      <w:pPr>
        <w:pStyle w:val="16"/>
        <w:widowControl/>
        <w:shd w:val="clear" w:color="auto" w:fill="FFFFFF"/>
      </w:pPr>
      <mc:AlternateContent>
        <mc:Choice Requires="wpsCustomData">
          <wpsCustomData:docfieldStart id="0" docfieldname="标题_1" hidden="0" print="1" readonly="0" index="5"/>
        </mc:Choice>
      </mc:AlternateContent>
      <w:r>
        <w:t>关于修缮瑶湖校区学生公寓部分寝室入户门（预报告2026第3批 7.30 20扇）的询价公告〔2026〕3614</w:t>
      </w:r>
      <mc:AlternateContent>
        <mc:Choice Requires="wpsCustomData">
          <wpsCustomData:docfieldEnd id="0"/>
        </mc:Choice>
      </mc:AlternateContent>
    </w:p>
    <w:p w14:paraId="0D5A2583">
      <w:pPr>
        <w:pStyle w:val="11"/>
        <w:bidi w:val="0"/>
        <w:spacing w:beforeAutospacing="0" w:afterAutospacing="0" w:line="300" w:lineRule="exact"/>
      </w:pPr>
    </w:p>
    <w:p w14:paraId="55E7E268">
      <w:pPr>
        <w:pStyle w:val="11"/>
        <w:widowControl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ascii="Times New Roman" w:hAnsi="Times New Roman" w:eastAsia="仿宋_GB2312" w:cs="仿宋_GB2312"/>
          <w:i w:val="0"/>
          <w:color w:val="000000"/>
          <w:sz w:val="32"/>
          <w:szCs w:val="32"/>
        </w:rPr>
        <w:t>瑶湖校区服务大厅统计及学生反馈寝室入户门维修周期颇长，为学生提供人性化服务，预测部分寝室约20扇寝室入户门需修缮，</w:t>
      </w:r>
      <w:bookmarkStart w:id="1" w:name="_GoBack"/>
      <w:r>
        <w:rPr>
          <w:rFonts w:hint="eastAsia" w:cs="仿宋_GB2312"/>
          <w:i w:val="0"/>
          <w:color w:val="000000"/>
          <w:sz w:val="32"/>
          <w:szCs w:val="32"/>
          <w:lang w:val="en-US" w:eastAsia="zh-CN"/>
        </w:rPr>
        <w:t>预估价：25200元。</w:t>
      </w:r>
      <w:bookmarkEnd w:id="1"/>
      <w:r>
        <w:rPr>
          <w:rFonts w:hint="eastAsia" w:cs="仿宋_GB2312"/>
          <w:i w:val="0"/>
          <w:color w:val="000000"/>
          <w:sz w:val="32"/>
          <w:szCs w:val="32"/>
          <w:lang w:val="en-US" w:eastAsia="zh-CN"/>
        </w:rPr>
        <w:t>具体</w:t>
      </w:r>
      <w:r>
        <w:rPr>
          <w:rFonts w:ascii="Times New Roman" w:hAnsi="Times New Roman" w:eastAsia="仿宋_GB2312" w:cs="仿宋_GB2312"/>
          <w:i w:val="0"/>
          <w:color w:val="000000"/>
          <w:sz w:val="32"/>
          <w:szCs w:val="32"/>
        </w:rPr>
        <w:t>以实际修缮数量为准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。</w:t>
      </w:r>
    </w:p>
    <w:p w14:paraId="42A443CF">
      <w:pPr>
        <w:pStyle w:val="2"/>
        <w:widowControl/>
        <w:numPr>
          <w:ilvl w:val="0"/>
          <w:numId w:val="0"/>
        </w:numPr>
        <w:shd w:val="clear" w:color="auto" w:fill="FFFFFF"/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一、</w:t>
      </w:r>
      <w:r>
        <w:t>报名截止时间及材料要求</w:t>
      </w:r>
    </w:p>
    <w:p w14:paraId="210806B5">
      <w:pPr>
        <w:pStyle w:val="15"/>
        <w:widowControl/>
        <w:topLinePunct/>
        <w:spacing w:line="560" w:lineRule="exact"/>
        <w:ind w:firstLine="640" w:firstLineChars="200"/>
        <w:rPr>
          <w:rFonts w:hint="default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333333"/>
          <w:sz w:val="32"/>
          <w:szCs w:val="32"/>
          <w:lang w:eastAsia="zh-CN"/>
        </w:rPr>
        <w:t>（一）</w:t>
      </w:r>
      <w:bookmarkStart w:id="0" w:name="OLE_LINK1"/>
      <w:r>
        <w:rPr>
          <w:rFonts w:hint="default" w:ascii="Times New Roman" w:hAnsi="Times New Roman" w:eastAsia="仿宋_GB2312" w:cs="仿宋_GB2312"/>
          <w:color w:val="333333"/>
          <w:spacing w:val="-6"/>
          <w:kern w:val="0"/>
          <w:sz w:val="32"/>
          <w:szCs w:val="32"/>
          <w:lang w:bidi="ar"/>
        </w:rPr>
        <w:t>2026</w:t>
      </w:r>
      <w:r>
        <w:rPr>
          <w:rFonts w:hint="eastAsia" w:ascii="Times New Roman" w:hAnsi="Times New Roman" w:eastAsia="仿宋_GB2312" w:cs="仿宋_GB2312"/>
          <w:color w:val="333333"/>
          <w:spacing w:val="-6"/>
          <w:kern w:val="0"/>
          <w:sz w:val="32"/>
          <w:szCs w:val="32"/>
          <w:lang w:bidi="ar"/>
        </w:rPr>
        <w:t>年</w:t>
      </w:r>
      <w:r>
        <w:rPr>
          <w:rFonts w:hint="default" w:ascii="Times New Roman" w:hAnsi="Times New Roman" w:eastAsia="仿宋_GB2312" w:cs="仿宋_GB2312"/>
          <w:color w:val="333333"/>
          <w:spacing w:val="-6"/>
          <w:kern w:val="0"/>
          <w:sz w:val="32"/>
          <w:szCs w:val="32"/>
          <w:lang w:bidi="ar"/>
        </w:rPr>
        <w:t>8</w:t>
      </w:r>
      <w:r>
        <w:rPr>
          <w:rFonts w:hint="eastAsia" w:ascii="Times New Roman" w:hAnsi="Times New Roman" w:eastAsia="仿宋_GB2312" w:cs="仿宋_GB2312"/>
          <w:color w:val="333333"/>
          <w:spacing w:val="-6"/>
          <w:kern w:val="0"/>
          <w:sz w:val="32"/>
          <w:szCs w:val="32"/>
          <w:lang w:bidi="ar"/>
        </w:rPr>
        <w:t>月</w:t>
      </w:r>
      <w:r>
        <w:rPr>
          <w:rFonts w:hint="default" w:ascii="Times New Roman" w:hAnsi="Times New Roman" w:eastAsia="仿宋_GB2312" w:cs="仿宋_GB2312"/>
          <w:color w:val="333333"/>
          <w:spacing w:val="-6"/>
          <w:kern w:val="0"/>
          <w:sz w:val="32"/>
          <w:szCs w:val="32"/>
          <w:lang w:bidi="ar"/>
        </w:rPr>
        <w:t>5</w:t>
      </w:r>
      <w:r>
        <w:rPr>
          <w:rFonts w:hint="eastAsia" w:ascii="Times New Roman" w:hAnsi="Times New Roman" w:eastAsia="仿宋_GB2312" w:cs="仿宋_GB2312"/>
          <w:color w:val="333333"/>
          <w:spacing w:val="-6"/>
          <w:kern w:val="0"/>
          <w:sz w:val="32"/>
          <w:szCs w:val="32"/>
          <w:lang w:bidi="ar"/>
        </w:rPr>
        <w:t>日下午</w:t>
      </w:r>
      <w:r>
        <w:rPr>
          <w:rFonts w:hint="default" w:ascii="Times New Roman" w:hAnsi="Times New Roman" w:eastAsia="仿宋_GB2312" w:cs="仿宋_GB2312"/>
          <w:color w:val="333333"/>
          <w:spacing w:val="-6"/>
          <w:kern w:val="0"/>
          <w:sz w:val="32"/>
          <w:szCs w:val="32"/>
          <w:lang w:bidi="ar"/>
        </w:rPr>
        <w:t>2</w:t>
      </w:r>
      <w:r>
        <w:rPr>
          <w:rFonts w:hint="eastAsia" w:ascii="Times New Roman" w:hAnsi="Times New Roman" w:eastAsia="仿宋_GB2312" w:cs="仿宋_GB2312"/>
          <w:color w:val="333333"/>
          <w:spacing w:val="-6"/>
          <w:kern w:val="0"/>
          <w:sz w:val="32"/>
          <w:szCs w:val="32"/>
          <w:lang w:bidi="ar"/>
        </w:rPr>
        <w:t>点半，组织有意向单位进行现场勘察，再进行预算报价。报价截至</w:t>
      </w:r>
      <w:r>
        <w:rPr>
          <w:rFonts w:hint="default" w:ascii="Times New Roman" w:hAnsi="Times New Roman" w:eastAsia="仿宋_GB2312" w:cs="仿宋_GB2312"/>
          <w:color w:val="333333"/>
          <w:spacing w:val="-6"/>
          <w:kern w:val="0"/>
          <w:sz w:val="32"/>
          <w:szCs w:val="32"/>
          <w:lang w:bidi="ar"/>
        </w:rPr>
        <w:t>8</w:t>
      </w:r>
      <w:r>
        <w:rPr>
          <w:rFonts w:hint="eastAsia" w:ascii="Times New Roman" w:hAnsi="Times New Roman" w:eastAsia="仿宋_GB2312" w:cs="仿宋_GB2312"/>
          <w:color w:val="333333"/>
          <w:spacing w:val="-6"/>
          <w:kern w:val="0"/>
          <w:sz w:val="32"/>
          <w:szCs w:val="32"/>
          <w:lang w:bidi="ar"/>
        </w:rPr>
        <w:t>月</w:t>
      </w:r>
      <w:r>
        <w:rPr>
          <w:rFonts w:hint="default" w:ascii="Times New Roman" w:hAnsi="Times New Roman" w:eastAsia="仿宋_GB2312" w:cs="仿宋_GB2312"/>
          <w:color w:val="333333"/>
          <w:spacing w:val="-6"/>
          <w:kern w:val="0"/>
          <w:sz w:val="32"/>
          <w:szCs w:val="32"/>
          <w:lang w:bidi="ar"/>
        </w:rPr>
        <w:t>7</w:t>
      </w:r>
      <w:r>
        <w:rPr>
          <w:rFonts w:hint="eastAsia" w:ascii="Times New Roman" w:hAnsi="Times New Roman" w:eastAsia="仿宋_GB2312" w:cs="仿宋_GB2312"/>
          <w:color w:val="333333"/>
          <w:spacing w:val="-6"/>
          <w:kern w:val="0"/>
          <w:sz w:val="32"/>
          <w:szCs w:val="32"/>
          <w:lang w:bidi="ar"/>
        </w:rPr>
        <w:t>日</w:t>
      </w:r>
      <w:r>
        <w:rPr>
          <w:rFonts w:hint="default" w:ascii="Times New Roman" w:hAnsi="Times New Roman" w:eastAsia="仿宋_GB2312" w:cs="仿宋_GB2312"/>
          <w:color w:val="333333"/>
          <w:spacing w:val="-6"/>
          <w:kern w:val="0"/>
          <w:sz w:val="32"/>
          <w:szCs w:val="32"/>
          <w:lang w:bidi="ar"/>
        </w:rPr>
        <w:t>16</w:t>
      </w:r>
      <w:r>
        <w:rPr>
          <w:rFonts w:hint="eastAsia" w:ascii="Times New Roman" w:hAnsi="Times New Roman" w:eastAsia="仿宋_GB2312" w:cs="仿宋_GB2312"/>
          <w:color w:val="333333"/>
          <w:spacing w:val="-6"/>
          <w:kern w:val="0"/>
          <w:sz w:val="32"/>
          <w:szCs w:val="32"/>
          <w:lang w:bidi="ar"/>
        </w:rPr>
        <w:t>点（未进行现场勘察的供应商不得参与报价）；</w:t>
      </w:r>
      <w:bookmarkEnd w:id="0"/>
    </w:p>
    <w:p w14:paraId="07086284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ascii="Times New Roman" w:hAnsi="Times New Roman" w:eastAsia="仿宋_GB2312" w:cs="仿宋_GB2312"/>
          <w:color w:val="333333"/>
          <w:sz w:val="32"/>
          <w:szCs w:val="32"/>
        </w:rPr>
      </w:pPr>
    </w:p>
    <w:p w14:paraId="127C6FD3">
      <w:pPr>
        <w:pStyle w:val="11"/>
        <w:widowControl/>
        <w:numPr>
          <w:ilvl w:val="0"/>
          <w:numId w:val="0"/>
        </w:numPr>
        <w:topLinePunct w:val="0"/>
        <w:ind w:left="0" w:leftChars="0" w:firstLine="616"/>
        <w:rPr>
          <w:rFonts w:hint="eastAsia" w:ascii="楷体_GB2312" w:hAnsi="楷体_GB2312" w:eastAsia="楷体_GB2312" w:cs="楷体_GB2312"/>
          <w:b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333333"/>
          <w:sz w:val="32"/>
          <w:szCs w:val="32"/>
          <w:lang w:eastAsia="zh-CN"/>
        </w:rPr>
        <w:t>（二）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材料要求：供应商提供以下材料的复印件一份（A4规格，封面加盖单位公章）。</w:t>
      </w:r>
    </w:p>
    <w:p w14:paraId="4ADAB52A">
      <w:pPr>
        <w:pStyle w:val="11"/>
        <w:widowControl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color w:val="333333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eastAsia="zh-CN"/>
        </w:rPr>
        <w:t>1.</w:t>
      </w:r>
      <w:r>
        <w:rPr>
          <w:rFonts w:hint="eastAsia" w:ascii="仿宋" w:hAnsi="仿宋" w:eastAsia="仿宋" w:cs="仿宋"/>
          <w:color w:val="333333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企业法人营业执照副本复印件，复印件应能清晰地反映企业经营范围等情况；</w:t>
      </w:r>
    </w:p>
    <w:p w14:paraId="4364D8FC">
      <w:pPr>
        <w:pStyle w:val="11"/>
        <w:widowControl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color w:val="333333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eastAsia="zh-CN"/>
        </w:rPr>
        <w:t>2.</w:t>
      </w:r>
      <w:r>
        <w:rPr>
          <w:rFonts w:hint="eastAsia" w:ascii="仿宋" w:hAnsi="仿宋" w:eastAsia="仿宋" w:cs="仿宋"/>
          <w:color w:val="333333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税务登记证及组织机构代码复印件（已办理三证合一无需提供）；</w:t>
      </w:r>
    </w:p>
    <w:p w14:paraId="0EE51564">
      <w:pPr>
        <w:pStyle w:val="11"/>
        <w:widowControl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color w:val="333333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eastAsia="zh-CN"/>
        </w:rPr>
        <w:t>3.</w:t>
      </w:r>
      <w:r>
        <w:rPr>
          <w:rFonts w:hint="eastAsia" w:ascii="仿宋" w:hAnsi="仿宋" w:eastAsia="仿宋" w:cs="仿宋"/>
          <w:color w:val="333333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银行开户许可证复印件；</w:t>
      </w:r>
    </w:p>
    <w:p w14:paraId="057248A4">
      <w:pPr>
        <w:pStyle w:val="11"/>
        <w:widowControl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color w:val="333333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eastAsia="zh-CN"/>
        </w:rPr>
        <w:t>4.</w:t>
      </w:r>
      <w:r>
        <w:rPr>
          <w:rFonts w:hint="eastAsia" w:ascii="仿宋" w:hAnsi="仿宋" w:eastAsia="仿宋" w:cs="仿宋"/>
          <w:color w:val="333333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法定代表人身份证复印件；</w:t>
      </w:r>
    </w:p>
    <w:p w14:paraId="0C596E9C">
      <w:pPr>
        <w:pStyle w:val="11"/>
        <w:widowControl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color w:val="333333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eastAsia="zh-CN"/>
        </w:rPr>
        <w:t>5.</w:t>
      </w:r>
      <w:r>
        <w:rPr>
          <w:rFonts w:hint="eastAsia" w:ascii="仿宋" w:hAnsi="仿宋" w:eastAsia="仿宋" w:cs="仿宋"/>
          <w:color w:val="333333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法定代表人授权书原件（报名代表是法定代表人的无需提供）；</w:t>
      </w:r>
    </w:p>
    <w:p w14:paraId="5DF4FE88">
      <w:pPr>
        <w:pStyle w:val="11"/>
        <w:widowControl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color w:val="333333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eastAsia="zh-CN"/>
        </w:rPr>
        <w:t>6.</w:t>
      </w:r>
      <w:r>
        <w:rPr>
          <w:rFonts w:hint="eastAsia" w:ascii="仿宋" w:hAnsi="仿宋" w:eastAsia="仿宋" w:cs="仿宋"/>
          <w:color w:val="333333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有关专业技术能力、资质证明材料复印件；</w:t>
      </w:r>
    </w:p>
    <w:p w14:paraId="1AD59986">
      <w:pPr>
        <w:pStyle w:val="11"/>
        <w:widowControl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color w:val="333333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eastAsia="zh-CN"/>
        </w:rPr>
        <w:t>7.</w:t>
      </w:r>
      <w:r>
        <w:rPr>
          <w:rFonts w:hint="eastAsia" w:ascii="仿宋" w:hAnsi="仿宋" w:eastAsia="仿宋" w:cs="仿宋"/>
          <w:color w:val="333333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电子邮箱、联系人、联系电话。</w:t>
      </w:r>
    </w:p>
    <w:p w14:paraId="0F6F75A9">
      <w:pPr>
        <w:pStyle w:val="11"/>
        <w:widowControl/>
        <w:numPr>
          <w:ilvl w:val="0"/>
          <w:numId w:val="0"/>
        </w:numPr>
        <w:ind w:left="0" w:leftChars="0" w:firstLine="616"/>
        <w:rPr>
          <w:rFonts w:hint="eastAsia" w:ascii="仿宋_GB2312" w:hAnsi="仿宋_GB2312" w:eastAsia="仿宋_GB2312" w:cs="仿宋_GB2312"/>
          <w:b w:val="0"/>
          <w:color w:val="333333"/>
          <w:sz w:val="32"/>
          <w:szCs w:val="32"/>
        </w:rPr>
      </w:pPr>
      <w:r>
        <w:rPr>
          <w:rFonts w:hint="eastAsia" w:cs="仿宋_GB2312"/>
          <w:color w:val="333333"/>
          <w:sz w:val="32"/>
          <w:szCs w:val="32"/>
          <w:lang w:eastAsia="zh-CN"/>
        </w:rPr>
        <w:t>8.</w:t>
      </w:r>
      <w:r>
        <w:rPr>
          <w:rFonts w:hint="eastAsia" w:ascii="仿宋" w:hAnsi="仿宋" w:eastAsia="仿宋" w:cs="仿宋"/>
          <w:color w:val="333333"/>
          <w:spacing w:val="-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_GB2312" w:cs="仿宋_GB2312"/>
          <w:color w:val="333333"/>
          <w:sz w:val="32"/>
          <w:szCs w:val="32"/>
        </w:rPr>
        <w:t>报价一览表（按服务要求列出的货物单价及总报价、并提供材料检测报告）；</w:t>
      </w:r>
    </w:p>
    <w:p w14:paraId="42018EEA">
      <w:pPr>
        <w:pStyle w:val="2"/>
        <w:widowControl/>
        <w:numPr>
          <w:ilvl w:val="0"/>
          <w:numId w:val="0"/>
        </w:numPr>
        <w:shd w:val="clear" w:color="auto" w:fill="FFFFFF"/>
        <w:topLinePunct w:val="0"/>
        <w:ind w:left="0" w:leftChars="0" w:firstLine="640"/>
        <w:rPr>
          <w:b w:val="0"/>
        </w:rPr>
      </w:pPr>
      <w:r>
        <w:rPr>
          <w:rFonts w:hint="eastAsia"/>
          <w:lang w:eastAsia="zh-CN"/>
        </w:rPr>
        <w:t>二、</w:t>
      </w:r>
      <w:r>
        <w:t>联系人：何老师 联系电话：13007285980</w:t>
      </w:r>
    </w:p>
    <w:p w14:paraId="50D47B87">
      <w:pPr>
        <w:pStyle w:val="11"/>
        <w:rPr>
          <w:rFonts w:ascii="Times New Roman" w:hAnsi="Times New Roman" w:eastAsia="仿宋_GB2312" w:cs="仿宋_GB2312"/>
          <w:color w:val="333333"/>
          <w:sz w:val="32"/>
          <w:szCs w:val="32"/>
        </w:rPr>
      </w:pPr>
      <w:r>
        <w:rPr>
          <w:rFonts w:ascii="Times New Roman" w:hAnsi="Times New Roman" w:eastAsia="仿宋_GB2312" w:cs="仿宋_GB2312"/>
          <w:color w:val="333333"/>
          <w:sz w:val="32"/>
          <w:szCs w:val="32"/>
        </w:rPr>
        <w:t>以上材料均需加盖公章；材料要齐全，必须有密封的独立包装，且密封袋上要标注项目名称，否则报名报价无效。</w:t>
      </w:r>
      <w:r>
        <w:rPr>
          <w:rFonts w:ascii="Times New Roman" w:hAnsi="Times New Roman" w:eastAsia="仿宋_GB2312" w:cs="仿宋_GB2312"/>
          <w:color w:val="000000"/>
          <w:sz w:val="32"/>
          <w:szCs w:val="32"/>
        </w:rPr>
        <w:t>恶意报价放弃的单位，一次将3个月不能参与报价，两次将6个月不能参与报价，三次将从此不能参与报价。</w:t>
      </w:r>
    </w:p>
    <w:p w14:paraId="0293BFB1">
      <w:pPr>
        <w:rPr>
          <w:rFonts w:ascii="宋体" w:hAnsi="宋体" w:cs="宋体"/>
          <w:color w:val="333333"/>
          <w:sz w:val="28"/>
          <w:szCs w:val="28"/>
        </w:rPr>
      </w:pPr>
    </w:p>
    <w:p w14:paraId="792D8E03">
      <w:pPr>
        <w:rPr>
          <w:rFonts w:ascii="宋体" w:hAnsi="宋体" w:cs="宋体"/>
          <w:color w:val="333333"/>
          <w:sz w:val="28"/>
          <w:szCs w:val="28"/>
        </w:rPr>
      </w:pPr>
    </w:p>
    <w:p w14:paraId="760FAC5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0" w:rightChars="0" w:firstLine="0" w:firstLineChars="0"/>
        <w:jc w:val="right"/>
        <w:textAlignment w:val="auto"/>
        <w:rPr>
          <w:rFonts w:hint="default"/>
          <w:sz w:val="32"/>
          <w:szCs w:val="32"/>
          <w:lang w:val="en-US" w:eastAsia="zh-CN"/>
        </w:rPr>
      </w:pPr>
      <mc:AlternateContent>
        <mc:Choice Requires="wpsCustomData">
          <wpsCustomData:docfieldStart id="1" docfieldname="发文机关署名_1" hidden="0" print="1" readonly="0" index="11"/>
        </mc:Choice>
      </mc:AlternateContent>
      <w:r>
        <w:rPr>
          <w:rFonts w:hint="eastAsia"/>
          <w:sz w:val="32"/>
          <w:szCs w:val="32"/>
          <w:lang w:val="en-US" w:eastAsia="zh-CN"/>
        </w:rPr>
        <w:t>江西师范大学后勤保障服务中心（后勤公司）</w:t>
      </w:r>
      <mc:AlternateContent>
        <mc:Choice Requires="wpsCustomData">
          <wpsCustomData:docfieldEnd id="1"/>
        </mc:Choice>
      </mc:AlternateContent>
    </w:p>
    <w:p w14:paraId="5B7DD83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ind w:left="0" w:leftChars="0" w:right="1886" w:rightChars="0" w:firstLine="0" w:firstLineChars="0"/>
        <w:jc w:val="right"/>
        <w:textAlignment w:val="auto"/>
        <w:rPr>
          <w:rFonts w:hint="eastAsia"/>
          <w:sz w:val="32"/>
          <w:szCs w:val="32"/>
          <w:lang w:val="en-US" w:eastAsia="zh-CN"/>
        </w:rPr>
      </w:pPr>
      <mc:AlternateContent>
        <mc:Choice Requires="wpsCustomData">
          <wpsCustomData:docfieldStart id="2" docfieldname="成文日期_1" hidden="0" print="1" readonly="0" index="12"/>
        </mc:Choice>
      </mc:AlternateContent>
      <w:r>
        <w:rPr>
          <w:rFonts w:hint="eastAsia"/>
          <w:sz w:val="32"/>
          <w:szCs w:val="32"/>
          <w:lang w:val="en-US" w:eastAsia="zh-CN"/>
        </w:rPr>
        <w:t>2026年7月31日</w:t>
      </w:r>
      <mc:AlternateContent>
        <mc:Choice Requires="wpsCustomData">
          <wpsCustomData:docfieldEnd id="2"/>
        </mc:Choice>
      </mc:AlternateContent>
    </w:p>
    <w:p w14:paraId="75448FFB">
      <w:pPr>
        <w:pStyle w:val="11"/>
        <w:rPr>
          <w:rFonts w:ascii="Times New Roman" w:hAnsi="Times New Roman" w:eastAsia="仿宋_GB2312" w:cs="仿宋_GB2312"/>
          <w:sz w:val="32"/>
          <w:szCs w:val="32"/>
        </w:rPr>
      </w:pPr>
    </w:p>
    <w:p w14:paraId="786042C2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br w:type="page"/>
      </w:r>
    </w:p>
    <w:p w14:paraId="0089B295">
      <w:pPr>
        <w:pStyle w:val="23"/>
        <w:widowControl/>
      </w:pPr>
      <mc:AlternateContent>
        <mc:Choice Requires="wpsCustomData">
          <wpsCustomData:docfieldStart id="3" docfieldname="附件_1" hidden="0" print="1" readonly="0" index="1"/>
        </mc:Choice>
      </mc:AlternateContent>
      <w:r>
        <w:t>附件1</w:t>
      </w:r>
    </w:p>
    <w:p w14:paraId="01D81D93">
      <w:pPr>
        <w:pStyle w:val="11"/>
        <w:bidi w:val="0"/>
      </w:pPr>
    </w:p>
    <w:p w14:paraId="1FEDFD2C">
      <w:pPr>
        <w:pStyle w:val="16"/>
        <w:bidi w:val="0"/>
      </w:pPr>
      <w:r>
        <w:t>报价单密封格式</w:t>
      </w:r>
      <mc:AlternateContent>
        <mc:Choice Requires="wpsCustomData">
          <wpsCustomData:docfieldEnd id="3"/>
        </mc:Choice>
      </mc:AlternateContent>
    </w:p>
    <w:p w14:paraId="08163BA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5978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581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2F31B">
            <w:pPr>
              <w:widowControl/>
              <w:shd w:val="clear" w:color="auto" w:fill="FFFFFF"/>
              <w:spacing w:line="500" w:lineRule="exact"/>
              <w:jc w:val="center"/>
              <w:rPr>
                <w:rFonts w:ascii="Helvetica" w:hAnsi="Helvetica" w:cs="Helvetica"/>
                <w:b/>
                <w:bCs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hint="eastAsia" w:ascii="Helvetica" w:hAnsi="Helvetica" w:cs="Helvetica"/>
                <w:b/>
                <w:bCs/>
                <w:color w:val="000000"/>
                <w:sz w:val="36"/>
                <w:szCs w:val="36"/>
                <w:shd w:val="clear" w:color="auto" w:fill="FFFFFF"/>
              </w:rPr>
              <w:t>关于修缮瑶湖校区学生公寓部分寝室入户门（预报告2026第3批 7.30 20扇）的询价公告〔2026〕3614</w:t>
            </w:r>
          </w:p>
        </w:tc>
      </w:tr>
      <w:tr w14:paraId="71B4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160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45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5929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7D8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32F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9A1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9AA7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A461CCA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br w:type="page"/>
      </w:r>
    </w:p>
    <w:p w14:paraId="5A1CC3D7">
      <w:pPr>
        <w:pStyle w:val="23"/>
      </w:pPr>
      <mc:AlternateContent>
        <mc:Choice Requires="wpsCustomData">
          <wpsCustomData:docfieldStart id="4" docfieldname="附件_2" hidden="0" print="1" readonly="0" index="2"/>
        </mc:Choice>
      </mc:AlternateContent>
      <w:r>
        <w:t>附件2：</w:t>
      </w:r>
      <mc:AlternateContent>
        <mc:Choice Requires="wpsCustomData">
          <wpsCustomData:docfieldEnd id="4"/>
        </mc:Choice>
      </mc:AlternateContent>
    </w:p>
    <w:p w14:paraId="1C91F9BB">
      <w:pPr>
        <w:pStyle w:val="16"/>
      </w:pPr>
      <w:r>
        <w:t>工程项目报价清单</w:t>
      </w:r>
    </w:p>
    <w:p w14:paraId="2726409E">
      <w:pPr>
        <w:ind w:firstLine="240" w:firstLineChars="10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Style w:val="17"/>
        <w:tblW w:w="7933" w:type="dxa"/>
        <w:tblInd w:w="18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01210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89C46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005C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294CE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8EB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2C6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9545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4698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0A85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81FE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D91A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9833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CB79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CF6E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9A35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CE2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4800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备注</w:t>
            </w:r>
          </w:p>
        </w:tc>
      </w:tr>
      <w:tr w14:paraId="390D8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26C8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B240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21EF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A14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4587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82928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C92A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2ADF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8B77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34F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0A63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49EE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0325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7550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367E5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A507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506E2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9BFA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FAEEC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7BC4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E1A0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84CA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1E75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5607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3210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6FB4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2EF2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E21A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F00F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55ED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437CA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0D3E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E0D3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3DB6D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122C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015F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69CB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7BE7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4050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2816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A9F9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A0C0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D032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F8E8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B4E7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F313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08F2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FD80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E713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AE0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1B32A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D111C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31FD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91ED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136F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643D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4C1E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09DD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4B59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77CB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8FD1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1DEB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A661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AE54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BCB9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E02B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A524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 w14:paraId="015F7740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466E862D">
      <w:pPr>
        <w:tabs>
          <w:tab w:val="left" w:pos="1031"/>
        </w:tabs>
        <w:jc w:val="left"/>
        <w:rPr>
          <w:sz w:val="28"/>
          <w:szCs w:val="28"/>
        </w:rPr>
      </w:pPr>
    </w:p>
    <w:p w14:paraId="191E4178">
      <w:pPr>
        <w:tabs>
          <w:tab w:val="left" w:pos="1031"/>
        </w:tabs>
        <w:jc w:val="left"/>
        <w:rPr>
          <w:rFonts w:asciiTheme="minorEastAsia" w:hAnsiTheme="minorEastAsia" w:eastAsiaTheme="minorEastAsia" w:cstheme="minorEastAsia"/>
          <w:sz w:val="30"/>
          <w:szCs w:val="30"/>
        </w:rPr>
      </w:pPr>
    </w:p>
    <w:p w14:paraId="38C264B9">
      <w:pPr>
        <w:tabs>
          <w:tab w:val="left" w:pos="1031"/>
        </w:tabs>
        <w:ind w:firstLine="5100" w:firstLineChars="1700"/>
        <w:jc w:val="left"/>
        <w:rPr>
          <w:rFonts w:asciiTheme="minorEastAsia" w:hAnsiTheme="minorEastAsia" w:eastAsiaTheme="minorEastAsia" w:cstheme="minorEastAsia"/>
          <w:sz w:val="30"/>
          <w:szCs w:val="30"/>
        </w:rPr>
      </w:pPr>
    </w:p>
    <w:p w14:paraId="6B0A305C">
      <w:pPr>
        <w:widowControl/>
        <w:shd w:val="clear" w:color="auto" w:fill="FFFFFF"/>
        <w:spacing w:line="500" w:lineRule="exact"/>
        <w:ind w:firstLine="480"/>
        <w:jc w:val="left"/>
        <w:rPr>
          <w:rFonts w:asciiTheme="minorEastAsia" w:hAnsiTheme="minorEastAsia" w:eastAsiaTheme="minorEastAsia" w:cstheme="minorEastAsia"/>
          <w:sz w:val="30"/>
          <w:szCs w:val="30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54DFF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A68380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5A68380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E357E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E6D81D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3E6D81D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B015C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BD2A9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03BB7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50FA"/>
    <w:rsid w:val="00280FA1"/>
    <w:rsid w:val="002C0C65"/>
    <w:rsid w:val="002C1718"/>
    <w:rsid w:val="002E3BAB"/>
    <w:rsid w:val="002F26CC"/>
    <w:rsid w:val="002F4F58"/>
    <w:rsid w:val="00303348"/>
    <w:rsid w:val="00306FB7"/>
    <w:rsid w:val="00322400"/>
    <w:rsid w:val="0032559C"/>
    <w:rsid w:val="003324F3"/>
    <w:rsid w:val="0033658E"/>
    <w:rsid w:val="0036087E"/>
    <w:rsid w:val="00361C22"/>
    <w:rsid w:val="003824E2"/>
    <w:rsid w:val="00383B5E"/>
    <w:rsid w:val="00391ACE"/>
    <w:rsid w:val="0039222F"/>
    <w:rsid w:val="00397B57"/>
    <w:rsid w:val="003F6B98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3369E"/>
    <w:rsid w:val="0055407A"/>
    <w:rsid w:val="005617C9"/>
    <w:rsid w:val="00563BE5"/>
    <w:rsid w:val="00584563"/>
    <w:rsid w:val="005A2178"/>
    <w:rsid w:val="005A7F33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D6DF6"/>
    <w:rsid w:val="006F749D"/>
    <w:rsid w:val="00724E08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43EB8"/>
    <w:rsid w:val="00860455"/>
    <w:rsid w:val="00881BEA"/>
    <w:rsid w:val="0090594A"/>
    <w:rsid w:val="0091549E"/>
    <w:rsid w:val="00934EE3"/>
    <w:rsid w:val="00937F1B"/>
    <w:rsid w:val="00945481"/>
    <w:rsid w:val="00966C16"/>
    <w:rsid w:val="00972616"/>
    <w:rsid w:val="00975BDD"/>
    <w:rsid w:val="00987B48"/>
    <w:rsid w:val="00997610"/>
    <w:rsid w:val="009A722B"/>
    <w:rsid w:val="009C2E42"/>
    <w:rsid w:val="009D4B52"/>
    <w:rsid w:val="009E2436"/>
    <w:rsid w:val="009E5C81"/>
    <w:rsid w:val="00A34D99"/>
    <w:rsid w:val="00A44655"/>
    <w:rsid w:val="00A84984"/>
    <w:rsid w:val="00A9136F"/>
    <w:rsid w:val="00A976F2"/>
    <w:rsid w:val="00AA2A87"/>
    <w:rsid w:val="00AD63AA"/>
    <w:rsid w:val="00AF53A0"/>
    <w:rsid w:val="00B012DC"/>
    <w:rsid w:val="00B12F4D"/>
    <w:rsid w:val="00B23993"/>
    <w:rsid w:val="00B30923"/>
    <w:rsid w:val="00B476D2"/>
    <w:rsid w:val="00B66988"/>
    <w:rsid w:val="00B91600"/>
    <w:rsid w:val="00BF209F"/>
    <w:rsid w:val="00BF52CF"/>
    <w:rsid w:val="00C10D1F"/>
    <w:rsid w:val="00C17BD8"/>
    <w:rsid w:val="00C44E63"/>
    <w:rsid w:val="00C71319"/>
    <w:rsid w:val="00C82C2A"/>
    <w:rsid w:val="00CE5E2A"/>
    <w:rsid w:val="00CF294B"/>
    <w:rsid w:val="00D05963"/>
    <w:rsid w:val="00D05A0B"/>
    <w:rsid w:val="00D069A3"/>
    <w:rsid w:val="00D31F6E"/>
    <w:rsid w:val="00D94D2E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3A10"/>
    <w:rsid w:val="00E55AE2"/>
    <w:rsid w:val="00E63D3A"/>
    <w:rsid w:val="00E75BE8"/>
    <w:rsid w:val="00E80281"/>
    <w:rsid w:val="00E9273B"/>
    <w:rsid w:val="00E9669F"/>
    <w:rsid w:val="00EA49E5"/>
    <w:rsid w:val="00EA593D"/>
    <w:rsid w:val="00EC2355"/>
    <w:rsid w:val="00EC7A70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28061F7"/>
    <w:rsid w:val="0318343D"/>
    <w:rsid w:val="0347606C"/>
    <w:rsid w:val="03E4576F"/>
    <w:rsid w:val="06E77BA2"/>
    <w:rsid w:val="07167C8F"/>
    <w:rsid w:val="076A46DE"/>
    <w:rsid w:val="07823F28"/>
    <w:rsid w:val="0B187141"/>
    <w:rsid w:val="0BBB664F"/>
    <w:rsid w:val="0CBA4EED"/>
    <w:rsid w:val="0DA17EB9"/>
    <w:rsid w:val="0EB533E7"/>
    <w:rsid w:val="0F253FA1"/>
    <w:rsid w:val="0F8C1C38"/>
    <w:rsid w:val="133929D9"/>
    <w:rsid w:val="135F47E6"/>
    <w:rsid w:val="150B552C"/>
    <w:rsid w:val="15305782"/>
    <w:rsid w:val="16DC6E9E"/>
    <w:rsid w:val="19812779"/>
    <w:rsid w:val="1EB451EE"/>
    <w:rsid w:val="1EC91A8A"/>
    <w:rsid w:val="22BD1689"/>
    <w:rsid w:val="22CE42B7"/>
    <w:rsid w:val="230D5239"/>
    <w:rsid w:val="24910624"/>
    <w:rsid w:val="272E07E6"/>
    <w:rsid w:val="276969B7"/>
    <w:rsid w:val="27DF3EC9"/>
    <w:rsid w:val="29F928F5"/>
    <w:rsid w:val="2B210CD1"/>
    <w:rsid w:val="2B25203D"/>
    <w:rsid w:val="2B897C3E"/>
    <w:rsid w:val="2D223C99"/>
    <w:rsid w:val="2D805579"/>
    <w:rsid w:val="2DA30D70"/>
    <w:rsid w:val="2DCB6706"/>
    <w:rsid w:val="2F611FCA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6EA415E"/>
    <w:rsid w:val="37AC44C4"/>
    <w:rsid w:val="37E62C43"/>
    <w:rsid w:val="381C789A"/>
    <w:rsid w:val="382A4631"/>
    <w:rsid w:val="393E44F9"/>
    <w:rsid w:val="3AAB1F02"/>
    <w:rsid w:val="3B93114B"/>
    <w:rsid w:val="3D5F6C95"/>
    <w:rsid w:val="3DBB7856"/>
    <w:rsid w:val="3DD45EB8"/>
    <w:rsid w:val="3DDE3C0A"/>
    <w:rsid w:val="3DFC02BF"/>
    <w:rsid w:val="3E954FBB"/>
    <w:rsid w:val="430B1CE9"/>
    <w:rsid w:val="43554284"/>
    <w:rsid w:val="44980C2D"/>
    <w:rsid w:val="450723FB"/>
    <w:rsid w:val="45135EDC"/>
    <w:rsid w:val="46582E0B"/>
    <w:rsid w:val="467563B7"/>
    <w:rsid w:val="46B06341"/>
    <w:rsid w:val="47993F84"/>
    <w:rsid w:val="47B950F0"/>
    <w:rsid w:val="48816A71"/>
    <w:rsid w:val="49827875"/>
    <w:rsid w:val="49D50B76"/>
    <w:rsid w:val="4D1A6F0E"/>
    <w:rsid w:val="4E8F6B66"/>
    <w:rsid w:val="4FC67127"/>
    <w:rsid w:val="50D878AE"/>
    <w:rsid w:val="519B6B1C"/>
    <w:rsid w:val="51D065F5"/>
    <w:rsid w:val="52290057"/>
    <w:rsid w:val="55507572"/>
    <w:rsid w:val="573F0307"/>
    <w:rsid w:val="583E59F2"/>
    <w:rsid w:val="58D6556B"/>
    <w:rsid w:val="5D6F3767"/>
    <w:rsid w:val="60503394"/>
    <w:rsid w:val="620645D5"/>
    <w:rsid w:val="62755297"/>
    <w:rsid w:val="62B81204"/>
    <w:rsid w:val="631F442B"/>
    <w:rsid w:val="640B386C"/>
    <w:rsid w:val="64BC408A"/>
    <w:rsid w:val="65313EAD"/>
    <w:rsid w:val="66602FCE"/>
    <w:rsid w:val="66A212B6"/>
    <w:rsid w:val="671A7003"/>
    <w:rsid w:val="69033857"/>
    <w:rsid w:val="6A090A4F"/>
    <w:rsid w:val="6A920020"/>
    <w:rsid w:val="6AD2276C"/>
    <w:rsid w:val="6CD12293"/>
    <w:rsid w:val="6D680776"/>
    <w:rsid w:val="6DC95938"/>
    <w:rsid w:val="6ED72095"/>
    <w:rsid w:val="6ED74F67"/>
    <w:rsid w:val="6F116045"/>
    <w:rsid w:val="6F7460EA"/>
    <w:rsid w:val="6FAB6B56"/>
    <w:rsid w:val="6FC546D1"/>
    <w:rsid w:val="72A0751B"/>
    <w:rsid w:val="73065FC6"/>
    <w:rsid w:val="76637BC6"/>
    <w:rsid w:val="77C30C30"/>
    <w:rsid w:val="79D97F3D"/>
    <w:rsid w:val="7B6D54D1"/>
    <w:rsid w:val="7C5A278F"/>
    <w:rsid w:val="7D8779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4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nhideWhenUsed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qFormat/>
    <w:uiPriority w:val="11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unhideWhenUsed/>
    <w:qFormat/>
    <w:uiPriority w:val="0"/>
    <w:rPr>
      <w:rFonts w:hint="default"/>
      <w:sz w:val="24"/>
      <w:szCs w:val="24"/>
    </w:rPr>
  </w:style>
  <w:style w:type="paragraph" w:styleId="16">
    <w:name w:val="Title"/>
    <w:qFormat/>
    <w:uiPriority w:val="1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8">
    <w:name w:val="Table Grid"/>
    <w:basedOn w:val="1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页眉 字符"/>
    <w:basedOn w:val="19"/>
    <w:link w:val="1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1">
    <w:name w:val="页脚 字符"/>
    <w:basedOn w:val="19"/>
    <w:link w:val="1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2">
    <w:name w:val="标题 1 字符"/>
    <w:qFormat/>
    <w:uiPriority w:val="0"/>
    <w:rPr>
      <w:b/>
      <w:kern w:val="44"/>
      <w:sz w:val="44"/>
    </w:rPr>
  </w:style>
  <w:style w:type="paragraph" w:customStyle="1" w:styleId="23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character" w:customStyle="1" w:styleId="24">
    <w:name w:val="标题 2 Char"/>
    <w:link w:val="3"/>
    <w:uiPriority w:val="9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707</Words>
  <Characters>762</Characters>
  <Lines>6</Lines>
  <Paragraphs>1</Paragraphs>
  <TotalTime>2</TotalTime>
  <ScaleCrop>false</ScaleCrop>
  <LinksUpToDate>false</LinksUpToDate>
  <CharactersWithSpaces>808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2025-02-24T10:04:00Z</dcterms:created>
  <dc:creator>user</dc:creator>
  <cp:lastModifiedBy>请叫我小马哥</cp:lastModifiedBy>
  <dcterms:modified xsi:type="dcterms:W3CDTF">2026-07-31T04:45:14Z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4B6DAD5D62DC4F04A5B73D3B7B874DCB_13</vt:lpwstr>
  </property>
  <property fmtid="{D5CDD505-2E9C-101B-9397-08002B2CF9AE}" pid="4" name="KSOTemplateDocerSaveRecord">
    <vt:lpwstr>eyJoZGlkIjoiMjZmYjRmM2YyYzU3YTIzN2U4YjNiMDhmZmZkMTA0ZDUiLCJ1c2VySWQiOiIzMjE5NDA4NDUifQ==</vt:lpwstr>
  </property>
</Properties>
</file>