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C8E7C" w14:textId="77777777" w:rsidR="00BF0994" w:rsidRPr="00816F3C" w:rsidRDefault="0042591F">
      <w:pPr>
        <w:pStyle w:val="1"/>
        <w:widowControl/>
        <w:spacing w:beforeAutospacing="0" w:afterAutospacing="0" w:line="240" w:lineRule="atLeast"/>
        <w:jc w:val="center"/>
        <w:rPr>
          <w:rFonts w:ascii="黑体" w:eastAsia="黑体" w:hAnsi="黑体" w:hint="default"/>
          <w:color w:val="000000"/>
          <w:sz w:val="16"/>
          <w:szCs w:val="16"/>
        </w:rPr>
      </w:pPr>
      <w:r w:rsidRPr="00816F3C">
        <w:rPr>
          <w:rFonts w:ascii="黑体" w:eastAsia="黑体" w:hAnsi="黑体"/>
          <w:color w:val="000000"/>
          <w:sz w:val="44"/>
          <w:szCs w:val="44"/>
        </w:rPr>
        <w:t>关于青山湖校区房屋进行结构安全鉴定的公告</w:t>
      </w:r>
    </w:p>
    <w:p w14:paraId="79402A52" w14:textId="77777777" w:rsidR="00BF0994" w:rsidRDefault="00BF0994">
      <w:pPr>
        <w:widowControl/>
        <w:spacing w:line="24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</w:p>
    <w:p w14:paraId="6BFB3C62" w14:textId="14DEB9F4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根据学校工作安排，青山湖校区现有 </w:t>
      </w:r>
      <w:r w:rsidR="00EC18AD"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1 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栋房屋需进行结构安全鉴定，欢迎有意向且具备房屋结构安全鉴定相关资质的单位，在规定时间内现场查看后报名参加。有关事项公告如下：</w:t>
      </w:r>
    </w:p>
    <w:p w14:paraId="5E7ABE90" w14:textId="77777777" w:rsidR="00D52959" w:rsidRPr="00D52959" w:rsidRDefault="0042591F" w:rsidP="00D52959">
      <w:pPr>
        <w:widowControl/>
        <w:spacing w:line="2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 w:rsidRPr="00D52959">
        <w:rPr>
          <w:b/>
          <w:color w:val="000000"/>
          <w:sz w:val="32"/>
          <w:szCs w:val="32"/>
        </w:rPr>
        <w:t>一、项目概况</w:t>
      </w:r>
    </w:p>
    <w:p w14:paraId="57713070" w14:textId="77777777" w:rsidR="00D52959" w:rsidRDefault="0042591F" w:rsidP="00D52959">
      <w:pPr>
        <w:widowControl/>
        <w:spacing w:line="24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  <w:t>（一）项目名称</w:t>
      </w:r>
    </w:p>
    <w:p w14:paraId="52CE202E" w14:textId="29DC0645" w:rsidR="00BF0994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江西师范大学青山湖校区</w:t>
      </w:r>
      <w:r w:rsidR="00A841D1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学生宿舍5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栋房屋结构安全鉴定</w:t>
      </w:r>
    </w:p>
    <w:p w14:paraId="0B1D8177" w14:textId="77777777" w:rsidR="00D52959" w:rsidRDefault="0042591F" w:rsidP="00D52959">
      <w:pPr>
        <w:widowControl/>
        <w:spacing w:line="24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（二）</w:t>
      </w: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  <w:t>项目内容</w:t>
      </w:r>
    </w:p>
    <w:p w14:paraId="17FB47D5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拟进行房屋结构安全鉴定的建筑结构形式为砖混结构（以实际为准），具体情况如下：</w:t>
      </w:r>
    </w:p>
    <w:p w14:paraId="7E5A3E00" w14:textId="094C730D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1.</w:t>
      </w:r>
      <w:r>
        <w:rPr>
          <w:color w:val="000000"/>
          <w:sz w:val="32"/>
          <w:szCs w:val="32"/>
        </w:rPr>
        <w:t>学生宿舍</w:t>
      </w:r>
      <w:r w:rsidR="00EC18AD">
        <w:rPr>
          <w:color w:val="000000"/>
          <w:sz w:val="32"/>
          <w:szCs w:val="32"/>
        </w:rPr>
        <w:t>5</w:t>
      </w:r>
      <w:r>
        <w:rPr>
          <w:color w:val="000000"/>
          <w:sz w:val="32"/>
          <w:szCs w:val="32"/>
        </w:rPr>
        <w:t>栋，建筑面积：</w:t>
      </w:r>
      <w:r w:rsidR="00EC18AD">
        <w:rPr>
          <w:color w:val="000000"/>
          <w:sz w:val="32"/>
          <w:szCs w:val="32"/>
        </w:rPr>
        <w:t>4427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平方米；</w:t>
      </w:r>
    </w:p>
    <w:p w14:paraId="1CB06E49" w14:textId="77777777" w:rsidR="00D52959" w:rsidRPr="00D52959" w:rsidRDefault="0042591F" w:rsidP="00D52959">
      <w:pPr>
        <w:widowControl/>
        <w:spacing w:line="2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 w:rsidRPr="00D52959">
        <w:rPr>
          <w:b/>
          <w:color w:val="000000"/>
          <w:sz w:val="32"/>
          <w:szCs w:val="32"/>
        </w:rPr>
        <w:t>二、资格要求</w:t>
      </w:r>
    </w:p>
    <w:p w14:paraId="6ADD9620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1.</w:t>
      </w:r>
      <w:r>
        <w:rPr>
          <w:color w:val="000000"/>
          <w:sz w:val="32"/>
          <w:szCs w:val="32"/>
        </w:rPr>
        <w:t>具备独立法人资格（提供营业执照复印件并加盖公章），为南昌市房屋结构安全鉴定机构名录单位（复印件加盖公章），需提供近</w:t>
      </w:r>
      <w:r>
        <w:rPr>
          <w:color w:val="000000"/>
          <w:sz w:val="32"/>
          <w:szCs w:val="32"/>
        </w:rPr>
        <w:t xml:space="preserve"> 3 </w:t>
      </w:r>
      <w:r>
        <w:rPr>
          <w:color w:val="000000"/>
          <w:sz w:val="32"/>
          <w:szCs w:val="32"/>
        </w:rPr>
        <w:t>年参与政府或政府主导的房屋结构安全鉴定合同复印件（加盖公章）。</w:t>
      </w:r>
    </w:p>
    <w:p w14:paraId="35836C2C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2.</w:t>
      </w:r>
      <w:r>
        <w:rPr>
          <w:color w:val="000000"/>
          <w:sz w:val="32"/>
          <w:szCs w:val="32"/>
        </w:rPr>
        <w:t>具有甲级及以上建筑设计资质。</w:t>
      </w:r>
    </w:p>
    <w:p w14:paraId="3267C9DC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lastRenderedPageBreak/>
        <w:t>3.</w:t>
      </w:r>
      <w:r>
        <w:rPr>
          <w:color w:val="000000"/>
          <w:sz w:val="32"/>
          <w:szCs w:val="32"/>
        </w:rPr>
        <w:t>鉴定人员须为一级注册结构工程师（单位盖公章确认），且具有</w:t>
      </w:r>
      <w:r>
        <w:rPr>
          <w:color w:val="000000"/>
          <w:sz w:val="32"/>
          <w:szCs w:val="32"/>
        </w:rPr>
        <w:t xml:space="preserve"> 2 </w:t>
      </w:r>
      <w:r>
        <w:rPr>
          <w:color w:val="000000"/>
          <w:sz w:val="32"/>
          <w:szCs w:val="32"/>
        </w:rPr>
        <w:t>年以上房屋结构安全鉴定工作经历</w:t>
      </w:r>
      <w:r>
        <w:rPr>
          <w:rFonts w:hint="eastAsia"/>
          <w:color w:val="000000"/>
          <w:sz w:val="32"/>
          <w:szCs w:val="32"/>
        </w:rPr>
        <w:t>，</w:t>
      </w:r>
      <w:r>
        <w:rPr>
          <w:color w:val="000000"/>
          <w:sz w:val="32"/>
          <w:szCs w:val="32"/>
        </w:rPr>
        <w:t>鉴定期间，鉴定人员本人须在青山湖校区现场签到登记。</w:t>
      </w:r>
    </w:p>
    <w:p w14:paraId="008F9063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4.</w:t>
      </w:r>
      <w:r>
        <w:rPr>
          <w:color w:val="000000"/>
          <w:sz w:val="32"/>
          <w:szCs w:val="32"/>
        </w:rPr>
        <w:t>提交材料真实可靠承诺书（加盖单位公章）。</w:t>
      </w:r>
    </w:p>
    <w:p w14:paraId="0ABAF6F9" w14:textId="77777777" w:rsidR="00D52959" w:rsidRPr="00D52959" w:rsidRDefault="0042591F" w:rsidP="00D52959">
      <w:pPr>
        <w:widowControl/>
        <w:spacing w:line="2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 w:rsidRPr="00D52959">
        <w:rPr>
          <w:b/>
          <w:color w:val="000000"/>
          <w:sz w:val="32"/>
          <w:szCs w:val="32"/>
        </w:rPr>
        <w:t>三、评审办法</w:t>
      </w:r>
    </w:p>
    <w:p w14:paraId="03505897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b/>
          <w:bCs/>
          <w:color w:val="000000"/>
          <w:sz w:val="32"/>
          <w:szCs w:val="32"/>
        </w:rPr>
      </w:pPr>
      <w:r>
        <w:rPr>
          <w:rFonts w:cs="宋体"/>
          <w:color w:val="000000"/>
          <w:sz w:val="32"/>
          <w:szCs w:val="32"/>
          <w:lang w:bidi="ar"/>
        </w:rPr>
        <w:t>综合方案评审</w:t>
      </w:r>
    </w:p>
    <w:p w14:paraId="0691343E" w14:textId="77777777" w:rsidR="00D52959" w:rsidRPr="00D52959" w:rsidRDefault="00D52959" w:rsidP="00D52959">
      <w:pPr>
        <w:widowControl/>
        <w:spacing w:line="2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 w:rsidRPr="00D52959">
        <w:rPr>
          <w:rFonts w:hint="eastAsia"/>
          <w:b/>
          <w:color w:val="000000"/>
          <w:sz w:val="32"/>
          <w:szCs w:val="32"/>
        </w:rPr>
        <w:t>四、</w:t>
      </w:r>
      <w:r w:rsidR="0042591F" w:rsidRPr="00D52959">
        <w:rPr>
          <w:b/>
          <w:color w:val="000000"/>
          <w:sz w:val="32"/>
          <w:szCs w:val="32"/>
        </w:rPr>
        <w:t>报名时间</w:t>
      </w:r>
    </w:p>
    <w:p w14:paraId="2A1E45CE" w14:textId="39E43C44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报名截止时间：</w:t>
      </w:r>
      <w:r>
        <w:rPr>
          <w:rFonts w:hint="eastAsia"/>
          <w:color w:val="000000"/>
          <w:sz w:val="32"/>
          <w:szCs w:val="32"/>
        </w:rPr>
        <w:t xml:space="preserve">2026 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</w:rPr>
        <w:t xml:space="preserve"> 6 </w:t>
      </w:r>
      <w:r>
        <w:rPr>
          <w:rFonts w:hint="eastAsia"/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</w:rPr>
        <w:t xml:space="preserve"> </w:t>
      </w:r>
      <w:r w:rsidR="00EC18AD">
        <w:rPr>
          <w:color w:val="000000"/>
          <w:sz w:val="32"/>
          <w:szCs w:val="32"/>
        </w:rPr>
        <w:t>30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日</w:t>
      </w:r>
      <w:r>
        <w:rPr>
          <w:rFonts w:hint="eastAsia"/>
          <w:color w:val="000000"/>
          <w:sz w:val="32"/>
          <w:szCs w:val="32"/>
        </w:rPr>
        <w:t xml:space="preserve"> 1</w:t>
      </w:r>
      <w:r w:rsidR="00EC18AD">
        <w:rPr>
          <w:color w:val="000000"/>
          <w:sz w:val="32"/>
          <w:szCs w:val="32"/>
        </w:rPr>
        <w:t>6</w:t>
      </w:r>
      <w:r>
        <w:rPr>
          <w:rFonts w:hint="eastAsia"/>
          <w:color w:val="000000"/>
          <w:sz w:val="32"/>
          <w:szCs w:val="32"/>
        </w:rPr>
        <w:t xml:space="preserve">:00 </w:t>
      </w:r>
      <w:r>
        <w:rPr>
          <w:rFonts w:hint="eastAsia"/>
          <w:color w:val="000000"/>
          <w:sz w:val="32"/>
          <w:szCs w:val="32"/>
        </w:rPr>
        <w:t>时</w:t>
      </w:r>
      <w:r w:rsidR="00392653">
        <w:rPr>
          <w:rFonts w:hint="eastAsia"/>
          <w:color w:val="000000"/>
          <w:sz w:val="32"/>
          <w:szCs w:val="32"/>
        </w:rPr>
        <w:t>。</w:t>
      </w:r>
      <w:r>
        <w:rPr>
          <w:rFonts w:hint="eastAsia"/>
          <w:color w:val="000000"/>
          <w:sz w:val="32"/>
          <w:szCs w:val="32"/>
        </w:rPr>
        <w:t>报名时请携带上述要求材料，以</w:t>
      </w:r>
      <w:r>
        <w:rPr>
          <w:rFonts w:hint="eastAsia"/>
          <w:color w:val="000000"/>
          <w:sz w:val="32"/>
          <w:szCs w:val="32"/>
        </w:rPr>
        <w:t xml:space="preserve"> A4 </w:t>
      </w:r>
      <w:r>
        <w:rPr>
          <w:rFonts w:hint="eastAsia"/>
          <w:color w:val="000000"/>
          <w:sz w:val="32"/>
          <w:szCs w:val="32"/>
        </w:rPr>
        <w:t>纸装订成册，复印件逐页加盖报名单位公章，所有材料密封提交；原件审核后可自取，非原件材料不予退回。</w:t>
      </w:r>
    </w:p>
    <w:p w14:paraId="09F75444" w14:textId="77777777" w:rsidR="00D52959" w:rsidRPr="00D52959" w:rsidRDefault="0042591F" w:rsidP="00D52959">
      <w:pPr>
        <w:widowControl/>
        <w:spacing w:line="240" w:lineRule="atLeast"/>
        <w:ind w:firstLineChars="200" w:firstLine="643"/>
        <w:jc w:val="left"/>
        <w:rPr>
          <w:b/>
          <w:color w:val="000000"/>
          <w:sz w:val="32"/>
          <w:szCs w:val="32"/>
        </w:rPr>
      </w:pPr>
      <w:r w:rsidRPr="00D52959">
        <w:rPr>
          <w:b/>
          <w:color w:val="000000"/>
          <w:sz w:val="32"/>
          <w:szCs w:val="32"/>
        </w:rPr>
        <w:t>五、业务联系</w:t>
      </w:r>
    </w:p>
    <w:p w14:paraId="0F874DD8" w14:textId="77777777" w:rsidR="00D52959" w:rsidRDefault="0042591F" w:rsidP="00D52959">
      <w:pPr>
        <w:widowControl/>
        <w:spacing w:line="24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材料提交联系人：黄老师 电话：15270888289 </w:t>
      </w:r>
    </w:p>
    <w:p w14:paraId="74D3FD63" w14:textId="727A03F8" w:rsidR="00D52959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现场查看联系人：</w:t>
      </w:r>
      <w:r w:rsidR="00EC18AD"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张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老师 电话：</w:t>
      </w:r>
      <w:r w:rsidR="00EC18AD"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13687912684</w:t>
      </w:r>
    </w:p>
    <w:p w14:paraId="731E60C1" w14:textId="34F6A2E5" w:rsidR="00BF0994" w:rsidRDefault="0042591F" w:rsidP="00D52959">
      <w:pPr>
        <w:widowControl/>
        <w:spacing w:line="240" w:lineRule="atLeas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特此公告</w:t>
      </w:r>
    </w:p>
    <w:p w14:paraId="24DE9E84" w14:textId="77777777" w:rsidR="00BF0994" w:rsidRDefault="00BF0994">
      <w:pPr>
        <w:widowControl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</w:p>
    <w:p w14:paraId="7F014BA2" w14:textId="77777777" w:rsidR="00BF0994" w:rsidRDefault="00BF0994">
      <w:pPr>
        <w:widowControl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</w:p>
    <w:p w14:paraId="29A06964" w14:textId="77777777" w:rsidR="00BF0994" w:rsidRDefault="0042591F">
      <w:pPr>
        <w:widowControl/>
        <w:spacing w:line="240" w:lineRule="atLeast"/>
        <w:ind w:firstLineChars="800" w:firstLine="2560"/>
        <w:jc w:val="left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江西师范大学资产与实验室管理处 </w:t>
      </w:r>
    </w:p>
    <w:p w14:paraId="4674166F" w14:textId="55DD1A3E" w:rsidR="00BF0994" w:rsidRDefault="0042591F">
      <w:pPr>
        <w:widowControl/>
        <w:spacing w:line="240" w:lineRule="atLeast"/>
        <w:ind w:firstLineChars="1200" w:firstLine="38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2026 年 6 月</w:t>
      </w:r>
      <w:r w:rsidR="00A841D1"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22</w:t>
      </w:r>
      <w:bookmarkStart w:id="0" w:name="_GoBack"/>
      <w:bookmarkEnd w:id="0"/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 日</w:t>
      </w:r>
    </w:p>
    <w:p w14:paraId="0AB87413" w14:textId="77777777" w:rsidR="00BF0994" w:rsidRDefault="00BF0994">
      <w:pPr>
        <w:rPr>
          <w:rFonts w:ascii="Helvetica" w:eastAsia="Helvetica" w:hAnsi="Helvetica" w:cs="Helvetica"/>
          <w:color w:val="BF0614"/>
          <w:sz w:val="32"/>
          <w:szCs w:val="32"/>
          <w:shd w:val="clear" w:color="auto" w:fill="F5F5F5"/>
        </w:rPr>
      </w:pPr>
    </w:p>
    <w:sectPr w:rsidR="00BF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DF08A"/>
    <w:multiLevelType w:val="singleLevel"/>
    <w:tmpl w:val="58EDF08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94"/>
    <w:rsid w:val="00392653"/>
    <w:rsid w:val="0042591F"/>
    <w:rsid w:val="005B7ECC"/>
    <w:rsid w:val="00635988"/>
    <w:rsid w:val="00816F3C"/>
    <w:rsid w:val="00A841D1"/>
    <w:rsid w:val="00BF0994"/>
    <w:rsid w:val="00C4747E"/>
    <w:rsid w:val="00D52959"/>
    <w:rsid w:val="00D67D09"/>
    <w:rsid w:val="00EC18AD"/>
    <w:rsid w:val="35AF70D3"/>
    <w:rsid w:val="47B920E2"/>
    <w:rsid w:val="579064AC"/>
    <w:rsid w:val="606D05B5"/>
    <w:rsid w:val="6645219C"/>
    <w:rsid w:val="68366BEB"/>
    <w:rsid w:val="6BA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CE60E"/>
  <w15:docId w15:val="{D5F2B08C-C8B3-4AC0-A402-B12A4457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uiPriority w:val="99"/>
    <w:rsid w:val="00D529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12083</dc:creator>
  <cp:lastModifiedBy>user</cp:lastModifiedBy>
  <cp:revision>4</cp:revision>
  <dcterms:created xsi:type="dcterms:W3CDTF">2026-06-17T08:39:00Z</dcterms:created>
  <dcterms:modified xsi:type="dcterms:W3CDTF">2026-06-22T02:26:00Z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eyJoZGlkIjoiM2VlNDNiY2UxY2YxNjgzN2JlYTBkNGZkNmYzMzgxZTEiLCJ1c2VySWQiOiI0MjI1ODY5ODcifQ==</vt:lpwstr>
  </property>
  <property fmtid="{D5CDD505-2E9C-101B-9397-08002B2CF9AE}" pid="4" name="ICV">
    <vt:lpwstr>43848C7110D84A0E80CDAE434C10658B_12</vt:lpwstr>
  </property>
</Properties>
</file>