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FB68" w14:textId="77777777" w:rsidR="00835CC2" w:rsidRDefault="00835CC2" w:rsidP="00835CC2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关于对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新体育馆馆内通道口申请加装门帘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</w:t>
      </w:r>
    </w:p>
    <w:p w14:paraId="690F95EC" w14:textId="427A0FDA" w:rsidR="00835CC2" w:rsidRDefault="00835CC2" w:rsidP="00835CC2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服务需求</w:t>
      </w:r>
    </w:p>
    <w:p w14:paraId="15F770A1" w14:textId="77777777" w:rsidR="00835CC2" w:rsidRDefault="00835CC2" w:rsidP="00835CC2">
      <w:pPr>
        <w:rPr>
          <w:rFonts w:asciiTheme="minorEastAsia" w:hAnsiTheme="minorEastAsia" w:hint="eastAsia"/>
          <w:sz w:val="28"/>
          <w:szCs w:val="28"/>
        </w:rPr>
      </w:pPr>
    </w:p>
    <w:p w14:paraId="28EE48A7" w14:textId="77777777" w:rsidR="00835CC2" w:rsidRPr="00835CC2" w:rsidRDefault="00835CC2" w:rsidP="00835CC2">
      <w:pPr>
        <w:rPr>
          <w:rFonts w:asciiTheme="minorEastAsia" w:hAnsiTheme="minorEastAsia" w:hint="eastAsia"/>
          <w:sz w:val="28"/>
          <w:szCs w:val="28"/>
        </w:rPr>
      </w:pPr>
      <w:r w:rsidRPr="00835CC2">
        <w:rPr>
          <w:rFonts w:asciiTheme="minorEastAsia" w:hAnsiTheme="minorEastAsia" w:hint="eastAsia"/>
          <w:sz w:val="28"/>
          <w:szCs w:val="28"/>
        </w:rPr>
        <w:t>施工地点：瑶湖校区新体育馆</w:t>
      </w:r>
    </w:p>
    <w:p w14:paraId="5865F420" w14:textId="77777777" w:rsidR="00835CC2" w:rsidRPr="00835CC2" w:rsidRDefault="00835CC2" w:rsidP="00835CC2">
      <w:pPr>
        <w:rPr>
          <w:rFonts w:asciiTheme="minorEastAsia" w:hAnsiTheme="minorEastAsia" w:hint="eastAsia"/>
          <w:sz w:val="28"/>
          <w:szCs w:val="28"/>
        </w:rPr>
      </w:pPr>
      <w:r w:rsidRPr="00835CC2">
        <w:rPr>
          <w:rFonts w:asciiTheme="minorEastAsia" w:hAnsiTheme="minorEastAsia" w:hint="eastAsia"/>
          <w:sz w:val="28"/>
          <w:szCs w:val="28"/>
        </w:rPr>
        <w:t>施工内容： 瑶湖校区新体育馆馆内的 13 个出入口安装加厚门帘等。</w:t>
      </w:r>
    </w:p>
    <w:p w14:paraId="60E1BEFC" w14:textId="77777777" w:rsidR="00835CC2" w:rsidRDefault="00835CC2" w:rsidP="00835CC2">
      <w:pPr>
        <w:rPr>
          <w:rFonts w:asciiTheme="minorEastAsia" w:hAnsiTheme="minorEastAsia"/>
          <w:sz w:val="28"/>
          <w:szCs w:val="28"/>
        </w:rPr>
      </w:pPr>
      <w:r w:rsidRPr="00835CC2">
        <w:rPr>
          <w:rFonts w:asciiTheme="minorEastAsia" w:hAnsiTheme="minorEastAsia" w:hint="eastAsia"/>
          <w:sz w:val="28"/>
          <w:szCs w:val="28"/>
        </w:rPr>
        <w:t>备注：1、需进行现场勘察再进行预算报价；</w:t>
      </w:r>
    </w:p>
    <w:p w14:paraId="7FC636CD" w14:textId="77777777" w:rsidR="00835CC2" w:rsidRDefault="00835CC2" w:rsidP="00835CC2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835CC2">
        <w:rPr>
          <w:rFonts w:asciiTheme="minorEastAsia" w:hAnsiTheme="minorEastAsia" w:hint="eastAsia"/>
          <w:sz w:val="28"/>
          <w:szCs w:val="28"/>
        </w:rPr>
        <w:t>2、施工方需先垫资。验收合格付至价款的97%，剩余3%为质保金，质保期满后在国家规定的时间内一次性无息付清。</w:t>
      </w:r>
    </w:p>
    <w:p w14:paraId="690D3E73" w14:textId="6947430F" w:rsidR="00F4580A" w:rsidRDefault="00835CC2" w:rsidP="00835CC2">
      <w:pPr>
        <w:ind w:firstLineChars="300" w:firstLine="840"/>
      </w:pPr>
      <w:r>
        <w:rPr>
          <w:rFonts w:asciiTheme="minorEastAsia" w:hAnsiTheme="minorEastAsia" w:hint="eastAsia"/>
          <w:sz w:val="28"/>
          <w:szCs w:val="28"/>
        </w:rPr>
        <w:t>3、</w:t>
      </w:r>
      <w:r w:rsidRPr="00835CC2">
        <w:rPr>
          <w:rFonts w:asciiTheme="minorEastAsia" w:hAnsiTheme="minorEastAsia" w:hint="eastAsia"/>
          <w:sz w:val="28"/>
          <w:szCs w:val="28"/>
        </w:rPr>
        <w:t>质保2年。</w:t>
      </w:r>
    </w:p>
    <w:sectPr w:rsidR="00F45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7585"/>
    <w:rsid w:val="00217585"/>
    <w:rsid w:val="00835CC2"/>
    <w:rsid w:val="00F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E265"/>
  <w15:chartTrackingRefBased/>
  <w15:docId w15:val="{F443C936-FDD7-4F87-BD9F-D5398C9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C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2022-01-05T02:11:00Z</dcterms:created>
  <dcterms:modified xsi:type="dcterms:W3CDTF">2022-01-05T02:11:00Z</dcterms:modified>
</cp:coreProperties>
</file>